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F935A" w14:textId="66F6712A" w:rsidR="00901F24" w:rsidRPr="009E1FE2" w:rsidRDefault="00901F24" w:rsidP="009E1FE2">
      <w:pPr>
        <w:pStyle w:val="Kop1"/>
        <w:numPr>
          <w:ilvl w:val="0"/>
          <w:numId w:val="0"/>
        </w:numPr>
      </w:pPr>
    </w:p>
    <w:p w14:paraId="6812AE1F" w14:textId="77777777" w:rsidR="00F06627" w:rsidRDefault="00F06627">
      <w:pPr>
        <w:rPr>
          <w:b/>
          <w:color w:val="1F497D"/>
          <w:sz w:val="50"/>
          <w:szCs w:val="50"/>
        </w:rPr>
      </w:pPr>
    </w:p>
    <w:p w14:paraId="64DB47CC" w14:textId="77777777" w:rsidR="00F2133B" w:rsidRDefault="00F2133B">
      <w:pPr>
        <w:rPr>
          <w:b/>
          <w:color w:val="1F497D"/>
          <w:sz w:val="50"/>
          <w:szCs w:val="50"/>
        </w:rPr>
      </w:pPr>
    </w:p>
    <w:p w14:paraId="743A967D" w14:textId="77777777" w:rsidR="00636A40" w:rsidRDefault="00636A40">
      <w:pPr>
        <w:rPr>
          <w:b/>
          <w:color w:val="1F497D"/>
          <w:sz w:val="50"/>
          <w:szCs w:val="50"/>
        </w:rPr>
      </w:pPr>
    </w:p>
    <w:p w14:paraId="14179CA8" w14:textId="06C7D784" w:rsidR="00636A40" w:rsidRDefault="00636A40">
      <w:pPr>
        <w:rPr>
          <w:b/>
          <w:color w:val="1F497D"/>
          <w:sz w:val="50"/>
          <w:szCs w:val="50"/>
        </w:rPr>
      </w:pPr>
    </w:p>
    <w:p w14:paraId="01C6377E" w14:textId="77777777" w:rsidR="00E677B0" w:rsidRPr="00F06627" w:rsidRDefault="00E677B0">
      <w:pPr>
        <w:rPr>
          <w:b/>
          <w:color w:val="1F497D"/>
          <w:sz w:val="50"/>
          <w:szCs w:val="50"/>
        </w:rPr>
      </w:pPr>
    </w:p>
    <w:p w14:paraId="7C9168FB" w14:textId="366D5C19" w:rsidR="00C80149" w:rsidRDefault="00431A5B" w:rsidP="00D24E0C">
      <w:pPr>
        <w:pStyle w:val="Titel"/>
        <w:jc w:val="center"/>
        <w:rPr>
          <w:b/>
          <w:bCs/>
          <w:sz w:val="48"/>
          <w:szCs w:val="48"/>
        </w:rPr>
      </w:pPr>
      <w:r w:rsidRPr="1092E8B4">
        <w:rPr>
          <w:b/>
          <w:bCs/>
          <w:sz w:val="48"/>
          <w:szCs w:val="48"/>
        </w:rPr>
        <w:t>Privacy</w:t>
      </w:r>
      <w:r w:rsidR="00D24E0C">
        <w:rPr>
          <w:b/>
          <w:bCs/>
          <w:sz w:val="48"/>
          <w:szCs w:val="48"/>
        </w:rPr>
        <w:t>v</w:t>
      </w:r>
      <w:r w:rsidRPr="1092E8B4">
        <w:rPr>
          <w:b/>
          <w:bCs/>
          <w:sz w:val="48"/>
          <w:szCs w:val="48"/>
        </w:rPr>
        <w:t>erklaring</w:t>
      </w:r>
    </w:p>
    <w:p w14:paraId="2D80AD1D" w14:textId="3EE70CCF" w:rsidR="0067352E" w:rsidRDefault="005E7CA6" w:rsidP="005E7CA6">
      <w:pPr>
        <w:pStyle w:val="Geenafstand"/>
        <w:jc w:val="center"/>
        <w:rPr>
          <w:b/>
          <w:bCs/>
          <w:caps/>
          <w:color w:val="1F497D"/>
          <w:sz w:val="56"/>
          <w:szCs w:val="56"/>
        </w:rPr>
      </w:pPr>
      <w:r>
        <w:rPr>
          <w:b/>
          <w:bCs/>
          <w:caps/>
          <w:color w:val="1F497D"/>
          <w:sz w:val="56"/>
          <w:szCs w:val="56"/>
        </w:rPr>
        <w:t>Lokaal bestuur Boortmeerbeek</w:t>
      </w:r>
    </w:p>
    <w:p w14:paraId="6C341B2D" w14:textId="77777777" w:rsidR="00F2133B" w:rsidRDefault="00F2133B" w:rsidP="00B263BA">
      <w:pPr>
        <w:pStyle w:val="Geenafstand"/>
        <w:rPr>
          <w:b/>
          <w:bCs/>
          <w:caps/>
          <w:color w:val="1F497D"/>
          <w:sz w:val="56"/>
          <w:szCs w:val="56"/>
        </w:rPr>
      </w:pPr>
    </w:p>
    <w:p w14:paraId="3C7E005C" w14:textId="77777777" w:rsidR="0067352E" w:rsidRDefault="0067352E" w:rsidP="00B263BA">
      <w:pPr>
        <w:pStyle w:val="Geenafstand"/>
        <w:rPr>
          <w:b/>
          <w:bCs/>
          <w:caps/>
          <w:color w:val="1F497D"/>
          <w:sz w:val="32"/>
          <w:szCs w:val="32"/>
        </w:rPr>
      </w:pPr>
    </w:p>
    <w:p w14:paraId="7BEDC0C6" w14:textId="77777777" w:rsidR="00E677B0" w:rsidRDefault="00E677B0" w:rsidP="00B263BA">
      <w:pPr>
        <w:pStyle w:val="Geenafstand"/>
        <w:rPr>
          <w:b/>
          <w:bCs/>
          <w:caps/>
          <w:color w:val="1F497D"/>
          <w:sz w:val="32"/>
          <w:szCs w:val="32"/>
        </w:rPr>
      </w:pPr>
    </w:p>
    <w:p w14:paraId="68F6223A" w14:textId="77777777" w:rsidR="00E677B0" w:rsidRDefault="00E677B0" w:rsidP="00B263BA">
      <w:pPr>
        <w:pStyle w:val="Geenafstand"/>
        <w:rPr>
          <w:b/>
          <w:bCs/>
          <w:caps/>
          <w:color w:val="1F497D"/>
          <w:sz w:val="32"/>
          <w:szCs w:val="32"/>
        </w:rPr>
      </w:pPr>
    </w:p>
    <w:p w14:paraId="44209420" w14:textId="77777777" w:rsidR="00354BD3" w:rsidRPr="00354BD3" w:rsidRDefault="00354BD3" w:rsidP="00B263BA">
      <w:pPr>
        <w:pStyle w:val="Geenafstand"/>
        <w:rPr>
          <w:b/>
          <w:bCs/>
          <w:caps/>
          <w:color w:val="1F497D"/>
          <w:sz w:val="32"/>
          <w:szCs w:val="32"/>
        </w:rPr>
      </w:pPr>
    </w:p>
    <w:p w14:paraId="48E0A68F" w14:textId="0DEAB4F1" w:rsidR="00B263BA" w:rsidRPr="0067352E" w:rsidRDefault="1FEBA1A2" w:rsidP="0067352E">
      <w:pPr>
        <w:pStyle w:val="Geenafstand"/>
        <w:rPr>
          <w:b/>
          <w:bCs/>
          <w:caps/>
          <w:color w:val="1F497D"/>
          <w:sz w:val="40"/>
          <w:szCs w:val="40"/>
        </w:rPr>
      </w:pPr>
      <w:r w:rsidRPr="5FDD5F05">
        <w:rPr>
          <w:b/>
          <w:bCs/>
          <w:caps/>
          <w:color w:val="000000" w:themeColor="text2"/>
          <w:sz w:val="40"/>
          <w:szCs w:val="40"/>
        </w:rPr>
        <w:t>versie</w:t>
      </w:r>
      <w:r w:rsidR="00271127" w:rsidRPr="5FDD5F05">
        <w:rPr>
          <w:b/>
          <w:bCs/>
          <w:caps/>
          <w:color w:val="000000" w:themeColor="text2"/>
          <w:sz w:val="40"/>
          <w:szCs w:val="40"/>
        </w:rPr>
        <w:t xml:space="preserve"> </w:t>
      </w:r>
      <w:r w:rsidR="000252FF">
        <w:rPr>
          <w:b/>
          <w:bCs/>
          <w:caps/>
          <w:color w:val="000000" w:themeColor="text2"/>
          <w:sz w:val="40"/>
          <w:szCs w:val="40"/>
        </w:rPr>
        <w:t>2.0</w:t>
      </w:r>
    </w:p>
    <w:p w14:paraId="6D628D52" w14:textId="10541466" w:rsidR="00B263BA" w:rsidRPr="0067352E" w:rsidRDefault="00A175E4" w:rsidP="00B263BA">
      <w:pPr>
        <w:pStyle w:val="Geenafstand"/>
        <w:rPr>
          <w:b/>
          <w:bCs/>
          <w:caps/>
          <w:color w:val="1F497D"/>
          <w:sz w:val="40"/>
          <w:szCs w:val="40"/>
        </w:rPr>
      </w:pPr>
      <w:r>
        <w:rPr>
          <w:b/>
          <w:bCs/>
          <w:caps/>
          <w:color w:val="000000" w:themeColor="text2"/>
          <w:sz w:val="40"/>
          <w:szCs w:val="40"/>
        </w:rPr>
        <w:t>30/03/2025</w:t>
      </w:r>
    </w:p>
    <w:p w14:paraId="78D466AA" w14:textId="77777777" w:rsidR="00B263BA" w:rsidRDefault="00B263BA" w:rsidP="00B263BA">
      <w:pPr>
        <w:pStyle w:val="Geenafstand"/>
        <w:rPr>
          <w:b/>
          <w:bCs/>
          <w:caps/>
          <w:color w:val="1F497D"/>
          <w:sz w:val="40"/>
          <w:szCs w:val="40"/>
        </w:rPr>
      </w:pPr>
    </w:p>
    <w:p w14:paraId="07738CE9" w14:textId="55494C5E" w:rsidR="00FC6445" w:rsidRDefault="009755F7" w:rsidP="00B263BA">
      <w:pPr>
        <w:pStyle w:val="Geenafstand"/>
        <w:rPr>
          <w:b/>
        </w:rPr>
      </w:pPr>
      <w:r>
        <w:rPr>
          <w:b/>
        </w:rPr>
        <w:t xml:space="preserve">Opgemaakt door </w:t>
      </w:r>
      <w:r w:rsidR="005E7CA6">
        <w:rPr>
          <w:b/>
        </w:rPr>
        <w:t>Anna De Baetselier</w:t>
      </w:r>
      <w:r w:rsidR="00B263BA">
        <w:rPr>
          <w:b/>
        </w:rPr>
        <w:t xml:space="preserve">, </w:t>
      </w:r>
      <w:r w:rsidR="00EA4CD2">
        <w:rPr>
          <w:b/>
        </w:rPr>
        <w:t>DPO</w:t>
      </w:r>
      <w:r w:rsidR="00B263BA">
        <w:rPr>
          <w:b/>
        </w:rPr>
        <w:t xml:space="preserve"> (VERA)</w:t>
      </w:r>
    </w:p>
    <w:p w14:paraId="7D16846A" w14:textId="0EE12947" w:rsidR="0055449E" w:rsidRPr="00F2133B" w:rsidRDefault="0055449E" w:rsidP="0055449E">
      <w:pPr>
        <w:pStyle w:val="Kop1"/>
        <w:rPr>
          <w:highlight w:val="red"/>
        </w:rPr>
        <w:sectPr w:rsidR="0055449E" w:rsidRPr="00F2133B" w:rsidSect="005267D4">
          <w:headerReference w:type="default" r:id="rId12"/>
          <w:footerReference w:type="default" r:id="rId13"/>
          <w:headerReference w:type="first" r:id="rId14"/>
          <w:footerReference w:type="first" r:id="rId15"/>
          <w:type w:val="continuous"/>
          <w:pgSz w:w="11906" w:h="16838" w:code="9"/>
          <w:pgMar w:top="2268" w:right="1440" w:bottom="1985" w:left="1440" w:header="709" w:footer="420" w:gutter="0"/>
          <w:cols w:space="708"/>
          <w:docGrid w:linePitch="360"/>
        </w:sectPr>
      </w:pPr>
    </w:p>
    <w:p w14:paraId="2B5B92F1" w14:textId="77777777" w:rsidR="007639D1" w:rsidRDefault="007639D1" w:rsidP="007639D1">
      <w:pPr>
        <w:rPr>
          <w:sz w:val="40"/>
        </w:rPr>
      </w:pPr>
      <w:r>
        <w:rPr>
          <w:sz w:val="40"/>
        </w:rPr>
        <w:lastRenderedPageBreak/>
        <w:t>Versiebeheer</w:t>
      </w:r>
    </w:p>
    <w:tbl>
      <w:tblPr>
        <w:tblW w:w="9214" w:type="dxa"/>
        <w:tblInd w:w="-5" w:type="dxa"/>
        <w:tblCellMar>
          <w:left w:w="70" w:type="dxa"/>
          <w:right w:w="70" w:type="dxa"/>
        </w:tblCellMar>
        <w:tblLook w:val="04A0" w:firstRow="1" w:lastRow="0" w:firstColumn="1" w:lastColumn="0" w:noHBand="0" w:noVBand="1"/>
      </w:tblPr>
      <w:tblGrid>
        <w:gridCol w:w="1418"/>
        <w:gridCol w:w="1329"/>
        <w:gridCol w:w="1364"/>
        <w:gridCol w:w="5103"/>
      </w:tblGrid>
      <w:tr w:rsidR="007639D1" w:rsidRPr="00EC32DF" w14:paraId="6EDE26FB" w14:textId="77777777" w:rsidTr="00E677B0">
        <w:trPr>
          <w:trHeight w:val="288"/>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20FC71" w14:textId="77777777" w:rsidR="007639D1" w:rsidRPr="00EC32DF" w:rsidRDefault="007639D1" w:rsidP="0081486B">
            <w:pPr>
              <w:spacing w:after="0"/>
              <w:rPr>
                <w:b/>
                <w:bCs/>
                <w:color w:val="000000"/>
              </w:rPr>
            </w:pPr>
            <w:r w:rsidRPr="00EC32DF">
              <w:rPr>
                <w:b/>
                <w:bCs/>
                <w:color w:val="000000"/>
              </w:rPr>
              <w:t>Versie</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14:paraId="53817389" w14:textId="77777777" w:rsidR="007639D1" w:rsidRPr="00EC32DF" w:rsidRDefault="007639D1" w:rsidP="0081486B">
            <w:pPr>
              <w:spacing w:after="0"/>
              <w:rPr>
                <w:b/>
                <w:bCs/>
                <w:color w:val="000000"/>
              </w:rPr>
            </w:pPr>
            <w:r w:rsidRPr="00EC32DF">
              <w:rPr>
                <w:b/>
                <w:bCs/>
                <w:color w:val="000000"/>
              </w:rPr>
              <w:t>Datum</w:t>
            </w:r>
          </w:p>
        </w:tc>
        <w:tc>
          <w:tcPr>
            <w:tcW w:w="1364" w:type="dxa"/>
            <w:tcBorders>
              <w:top w:val="single" w:sz="4" w:space="0" w:color="auto"/>
              <w:left w:val="nil"/>
              <w:bottom w:val="single" w:sz="4" w:space="0" w:color="auto"/>
              <w:right w:val="single" w:sz="4" w:space="0" w:color="auto"/>
            </w:tcBorders>
            <w:shd w:val="clear" w:color="auto" w:fill="auto"/>
            <w:noWrap/>
            <w:vAlign w:val="center"/>
            <w:hideMark/>
          </w:tcPr>
          <w:p w14:paraId="283A2B9C" w14:textId="77777777" w:rsidR="007639D1" w:rsidRPr="00EC32DF" w:rsidRDefault="007639D1" w:rsidP="0081486B">
            <w:pPr>
              <w:spacing w:after="0"/>
              <w:rPr>
                <w:b/>
                <w:bCs/>
                <w:color w:val="000000"/>
              </w:rPr>
            </w:pPr>
            <w:r w:rsidRPr="00EC32DF">
              <w:rPr>
                <w:b/>
                <w:bCs/>
                <w:color w:val="000000"/>
              </w:rPr>
              <w:t>Auteur</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5AA7B52B" w14:textId="77777777" w:rsidR="007639D1" w:rsidRPr="00EC32DF" w:rsidRDefault="007639D1" w:rsidP="0081486B">
            <w:pPr>
              <w:spacing w:after="0"/>
              <w:rPr>
                <w:b/>
                <w:bCs/>
                <w:color w:val="000000"/>
              </w:rPr>
            </w:pPr>
            <w:r w:rsidRPr="00EC32DF">
              <w:rPr>
                <w:b/>
                <w:bCs/>
                <w:color w:val="000000"/>
              </w:rPr>
              <w:t>Wijziging</w:t>
            </w:r>
          </w:p>
        </w:tc>
      </w:tr>
      <w:tr w:rsidR="007639D1" w:rsidRPr="00EC32DF" w14:paraId="64ACBBDD" w14:textId="77777777" w:rsidTr="00E677B0">
        <w:trPr>
          <w:trHeight w:val="288"/>
        </w:trPr>
        <w:tc>
          <w:tcPr>
            <w:tcW w:w="1418" w:type="dxa"/>
            <w:tcBorders>
              <w:top w:val="nil"/>
              <w:left w:val="single" w:sz="4" w:space="0" w:color="auto"/>
              <w:bottom w:val="single" w:sz="4" w:space="0" w:color="auto"/>
              <w:right w:val="single" w:sz="4" w:space="0" w:color="auto"/>
            </w:tcBorders>
            <w:shd w:val="clear" w:color="auto" w:fill="auto"/>
            <w:noWrap/>
            <w:vAlign w:val="center"/>
          </w:tcPr>
          <w:p w14:paraId="5B8A6EC2" w14:textId="1A866D28" w:rsidR="007639D1" w:rsidRPr="00EC32DF" w:rsidRDefault="000252FF" w:rsidP="0081486B">
            <w:pPr>
              <w:spacing w:after="0"/>
              <w:rPr>
                <w:color w:val="000000"/>
              </w:rPr>
            </w:pPr>
            <w:r>
              <w:rPr>
                <w:color w:val="000000"/>
              </w:rPr>
              <w:t>1.0</w:t>
            </w:r>
          </w:p>
        </w:tc>
        <w:tc>
          <w:tcPr>
            <w:tcW w:w="1329" w:type="dxa"/>
            <w:tcBorders>
              <w:top w:val="nil"/>
              <w:left w:val="nil"/>
              <w:bottom w:val="single" w:sz="4" w:space="0" w:color="auto"/>
              <w:right w:val="single" w:sz="4" w:space="0" w:color="auto"/>
            </w:tcBorders>
            <w:shd w:val="clear" w:color="auto" w:fill="auto"/>
            <w:vAlign w:val="center"/>
          </w:tcPr>
          <w:p w14:paraId="68C7E0D1" w14:textId="4E1727BE" w:rsidR="007639D1" w:rsidRPr="00EC32DF" w:rsidRDefault="00CF6F53" w:rsidP="0081486B">
            <w:pPr>
              <w:spacing w:after="0"/>
              <w:rPr>
                <w:color w:val="000000"/>
              </w:rPr>
            </w:pPr>
            <w:r>
              <w:rPr>
                <w:color w:val="000000"/>
              </w:rPr>
              <w:t>30/</w:t>
            </w:r>
            <w:r w:rsidR="000252FF">
              <w:rPr>
                <w:color w:val="000000"/>
              </w:rPr>
              <w:t>0</w:t>
            </w:r>
            <w:r>
              <w:rPr>
                <w:color w:val="000000"/>
              </w:rPr>
              <w:t>6/2023</w:t>
            </w:r>
          </w:p>
        </w:tc>
        <w:tc>
          <w:tcPr>
            <w:tcW w:w="1364" w:type="dxa"/>
            <w:tcBorders>
              <w:top w:val="nil"/>
              <w:left w:val="nil"/>
              <w:bottom w:val="single" w:sz="4" w:space="0" w:color="auto"/>
              <w:right w:val="single" w:sz="4" w:space="0" w:color="auto"/>
            </w:tcBorders>
            <w:shd w:val="clear" w:color="auto" w:fill="auto"/>
            <w:noWrap/>
            <w:vAlign w:val="center"/>
          </w:tcPr>
          <w:p w14:paraId="570891AF" w14:textId="47BFC6D3" w:rsidR="007639D1" w:rsidRPr="00EC32DF" w:rsidRDefault="00D52E90" w:rsidP="0081486B">
            <w:pPr>
              <w:spacing w:after="0"/>
              <w:rPr>
                <w:color w:val="000000"/>
              </w:rPr>
            </w:pPr>
            <w:r>
              <w:rPr>
                <w:color w:val="000000"/>
              </w:rPr>
              <w:t>VERA</w:t>
            </w:r>
          </w:p>
        </w:tc>
        <w:tc>
          <w:tcPr>
            <w:tcW w:w="5103" w:type="dxa"/>
            <w:tcBorders>
              <w:top w:val="nil"/>
              <w:left w:val="nil"/>
              <w:bottom w:val="single" w:sz="4" w:space="0" w:color="auto"/>
              <w:right w:val="single" w:sz="4" w:space="0" w:color="auto"/>
            </w:tcBorders>
            <w:shd w:val="clear" w:color="auto" w:fill="auto"/>
            <w:noWrap/>
            <w:vAlign w:val="center"/>
          </w:tcPr>
          <w:p w14:paraId="1DA1D673" w14:textId="3D912ECA" w:rsidR="007639D1" w:rsidRPr="00EC32DF" w:rsidRDefault="00D52E90" w:rsidP="0081486B">
            <w:pPr>
              <w:spacing w:after="0"/>
              <w:rPr>
                <w:color w:val="000000"/>
              </w:rPr>
            </w:pPr>
            <w:r>
              <w:rPr>
                <w:color w:val="000000"/>
              </w:rPr>
              <w:t>Eerste versie</w:t>
            </w:r>
          </w:p>
        </w:tc>
      </w:tr>
      <w:tr w:rsidR="007639D1" w:rsidRPr="00EC32DF" w14:paraId="49870CF0" w14:textId="77777777" w:rsidTr="00DE3328">
        <w:trPr>
          <w:trHeight w:val="288"/>
        </w:trPr>
        <w:tc>
          <w:tcPr>
            <w:tcW w:w="1418" w:type="dxa"/>
            <w:tcBorders>
              <w:top w:val="nil"/>
              <w:left w:val="single" w:sz="4" w:space="0" w:color="auto"/>
              <w:bottom w:val="nil"/>
              <w:right w:val="single" w:sz="4" w:space="0" w:color="auto"/>
            </w:tcBorders>
            <w:shd w:val="clear" w:color="auto" w:fill="auto"/>
            <w:noWrap/>
            <w:vAlign w:val="center"/>
          </w:tcPr>
          <w:p w14:paraId="51AFEF11" w14:textId="658F7204" w:rsidR="007639D1" w:rsidRPr="00EC32DF" w:rsidRDefault="000252FF" w:rsidP="0081486B">
            <w:pPr>
              <w:spacing w:after="0"/>
              <w:rPr>
                <w:color w:val="000000"/>
              </w:rPr>
            </w:pPr>
            <w:r>
              <w:rPr>
                <w:color w:val="000000"/>
              </w:rPr>
              <w:t>2.0</w:t>
            </w:r>
          </w:p>
        </w:tc>
        <w:tc>
          <w:tcPr>
            <w:tcW w:w="1329" w:type="dxa"/>
            <w:tcBorders>
              <w:top w:val="nil"/>
              <w:left w:val="nil"/>
              <w:bottom w:val="nil"/>
              <w:right w:val="single" w:sz="4" w:space="0" w:color="auto"/>
            </w:tcBorders>
            <w:shd w:val="clear" w:color="auto" w:fill="auto"/>
            <w:vAlign w:val="center"/>
          </w:tcPr>
          <w:p w14:paraId="65733A96" w14:textId="6D72A679" w:rsidR="007639D1" w:rsidRPr="00EC32DF" w:rsidRDefault="00CF6F53" w:rsidP="0081486B">
            <w:pPr>
              <w:spacing w:after="0"/>
              <w:rPr>
                <w:color w:val="000000"/>
              </w:rPr>
            </w:pPr>
            <w:r>
              <w:rPr>
                <w:color w:val="000000"/>
              </w:rPr>
              <w:t>30/03/2025</w:t>
            </w:r>
          </w:p>
        </w:tc>
        <w:tc>
          <w:tcPr>
            <w:tcW w:w="1364" w:type="dxa"/>
            <w:tcBorders>
              <w:top w:val="nil"/>
              <w:left w:val="nil"/>
              <w:bottom w:val="nil"/>
              <w:right w:val="single" w:sz="4" w:space="0" w:color="auto"/>
            </w:tcBorders>
            <w:shd w:val="clear" w:color="auto" w:fill="auto"/>
            <w:noWrap/>
            <w:vAlign w:val="center"/>
          </w:tcPr>
          <w:p w14:paraId="109B7D6A" w14:textId="3E5ACDA2" w:rsidR="007639D1" w:rsidRPr="00EC32DF" w:rsidRDefault="00CF6F53" w:rsidP="0081486B">
            <w:pPr>
              <w:spacing w:after="0"/>
              <w:rPr>
                <w:color w:val="000000"/>
              </w:rPr>
            </w:pPr>
            <w:r>
              <w:rPr>
                <w:color w:val="000000"/>
              </w:rPr>
              <w:t>V</w:t>
            </w:r>
            <w:r w:rsidR="00D52E90">
              <w:rPr>
                <w:color w:val="000000"/>
              </w:rPr>
              <w:t>ERA</w:t>
            </w:r>
          </w:p>
        </w:tc>
        <w:tc>
          <w:tcPr>
            <w:tcW w:w="5103" w:type="dxa"/>
            <w:tcBorders>
              <w:top w:val="nil"/>
              <w:left w:val="nil"/>
              <w:bottom w:val="nil"/>
              <w:right w:val="single" w:sz="4" w:space="0" w:color="auto"/>
            </w:tcBorders>
            <w:shd w:val="clear" w:color="auto" w:fill="auto"/>
            <w:noWrap/>
            <w:vAlign w:val="center"/>
          </w:tcPr>
          <w:p w14:paraId="3826F4B8" w14:textId="553CEED7" w:rsidR="00DE3328" w:rsidRPr="00EC32DF" w:rsidRDefault="00CF6F53" w:rsidP="0081486B">
            <w:pPr>
              <w:spacing w:after="0"/>
              <w:rPr>
                <w:color w:val="000000"/>
              </w:rPr>
            </w:pPr>
            <w:r>
              <w:rPr>
                <w:color w:val="000000"/>
              </w:rPr>
              <w:t>Toevoeging generieke bewaar</w:t>
            </w:r>
            <w:r w:rsidR="001A444C">
              <w:rPr>
                <w:color w:val="000000"/>
              </w:rPr>
              <w:t>t</w:t>
            </w:r>
            <w:r>
              <w:rPr>
                <w:color w:val="000000"/>
              </w:rPr>
              <w:t>ermijnen</w:t>
            </w:r>
          </w:p>
        </w:tc>
      </w:tr>
      <w:tr w:rsidR="00DE3328" w:rsidRPr="00EC32DF" w14:paraId="2B4B5124" w14:textId="77777777" w:rsidTr="00E677B0">
        <w:trPr>
          <w:trHeight w:val="288"/>
        </w:trPr>
        <w:tc>
          <w:tcPr>
            <w:tcW w:w="1418" w:type="dxa"/>
            <w:tcBorders>
              <w:top w:val="nil"/>
              <w:left w:val="single" w:sz="4" w:space="0" w:color="auto"/>
              <w:bottom w:val="single" w:sz="4" w:space="0" w:color="auto"/>
              <w:right w:val="single" w:sz="4" w:space="0" w:color="auto"/>
            </w:tcBorders>
            <w:shd w:val="clear" w:color="auto" w:fill="auto"/>
            <w:noWrap/>
            <w:vAlign w:val="center"/>
          </w:tcPr>
          <w:p w14:paraId="20477D05" w14:textId="6DBA6C6D" w:rsidR="00DE3328" w:rsidRDefault="00DE3328" w:rsidP="0081486B">
            <w:pPr>
              <w:spacing w:after="0"/>
              <w:rPr>
                <w:color w:val="000000"/>
              </w:rPr>
            </w:pPr>
            <w:r>
              <w:rPr>
                <w:color w:val="000000"/>
              </w:rPr>
              <w:t>2.1</w:t>
            </w:r>
          </w:p>
        </w:tc>
        <w:tc>
          <w:tcPr>
            <w:tcW w:w="1329" w:type="dxa"/>
            <w:tcBorders>
              <w:top w:val="nil"/>
              <w:left w:val="nil"/>
              <w:bottom w:val="single" w:sz="4" w:space="0" w:color="auto"/>
              <w:right w:val="single" w:sz="4" w:space="0" w:color="auto"/>
            </w:tcBorders>
            <w:shd w:val="clear" w:color="auto" w:fill="auto"/>
            <w:vAlign w:val="center"/>
          </w:tcPr>
          <w:p w14:paraId="7193DC5D" w14:textId="34ADFAD7" w:rsidR="00DE3328" w:rsidRDefault="00DE3328" w:rsidP="0081486B">
            <w:pPr>
              <w:spacing w:after="0"/>
              <w:rPr>
                <w:color w:val="000000"/>
              </w:rPr>
            </w:pPr>
            <w:r>
              <w:rPr>
                <w:color w:val="000000"/>
              </w:rPr>
              <w:t>25/07/2025</w:t>
            </w:r>
          </w:p>
        </w:tc>
        <w:tc>
          <w:tcPr>
            <w:tcW w:w="1364" w:type="dxa"/>
            <w:tcBorders>
              <w:top w:val="nil"/>
              <w:left w:val="nil"/>
              <w:bottom w:val="single" w:sz="4" w:space="0" w:color="auto"/>
              <w:right w:val="single" w:sz="4" w:space="0" w:color="auto"/>
            </w:tcBorders>
            <w:shd w:val="clear" w:color="auto" w:fill="auto"/>
            <w:noWrap/>
            <w:vAlign w:val="center"/>
          </w:tcPr>
          <w:p w14:paraId="5079DACA" w14:textId="7F3FD3FC" w:rsidR="00DE3328" w:rsidRDefault="00DE3328" w:rsidP="0081486B">
            <w:pPr>
              <w:spacing w:after="0"/>
              <w:rPr>
                <w:color w:val="000000"/>
              </w:rPr>
            </w:pPr>
            <w:r>
              <w:rPr>
                <w:color w:val="000000"/>
              </w:rPr>
              <w:t>BMB</w:t>
            </w:r>
          </w:p>
        </w:tc>
        <w:tc>
          <w:tcPr>
            <w:tcW w:w="5103" w:type="dxa"/>
            <w:tcBorders>
              <w:top w:val="nil"/>
              <w:left w:val="nil"/>
              <w:bottom w:val="single" w:sz="4" w:space="0" w:color="auto"/>
              <w:right w:val="single" w:sz="4" w:space="0" w:color="auto"/>
            </w:tcBorders>
            <w:shd w:val="clear" w:color="auto" w:fill="auto"/>
            <w:noWrap/>
            <w:vAlign w:val="center"/>
          </w:tcPr>
          <w:p w14:paraId="6DCB4CB9" w14:textId="67C1506C" w:rsidR="00DE3328" w:rsidRDefault="00DE3328" w:rsidP="0081486B">
            <w:pPr>
              <w:spacing w:after="0"/>
              <w:rPr>
                <w:color w:val="000000"/>
              </w:rPr>
            </w:pPr>
            <w:r>
              <w:rPr>
                <w:color w:val="000000"/>
              </w:rPr>
              <w:t>Template aangepast voor lokaal bestuur Boortmeerbeek</w:t>
            </w:r>
          </w:p>
        </w:tc>
      </w:tr>
    </w:tbl>
    <w:p w14:paraId="35914E57" w14:textId="77777777" w:rsidR="000E7DD9" w:rsidRPr="00EB3F89" w:rsidRDefault="000E7DD9" w:rsidP="006C4EA5">
      <w:bookmarkStart w:id="1" w:name="_Toc171939694"/>
      <w:bookmarkStart w:id="2" w:name="_Toc171940270"/>
      <w:bookmarkStart w:id="3" w:name="_Toc171951449"/>
      <w:bookmarkStart w:id="4" w:name="_Toc407080487"/>
      <w:bookmarkStart w:id="5" w:name="_Toc314494655"/>
      <w:r w:rsidRPr="00EB3F89">
        <w:br w:type="page"/>
      </w:r>
    </w:p>
    <w:sdt>
      <w:sdtPr>
        <w:rPr>
          <w:rFonts w:ascii="Calibri" w:eastAsia="Calibri" w:hAnsi="Calibri"/>
          <w:b/>
          <w:bCs/>
          <w:i/>
          <w:iCs/>
          <w:sz w:val="28"/>
          <w:szCs w:val="28"/>
        </w:rPr>
        <w:id w:val="-1557003098"/>
        <w:docPartObj>
          <w:docPartGallery w:val="Table of Contents"/>
          <w:docPartUnique/>
        </w:docPartObj>
      </w:sdtPr>
      <w:sdtEndPr>
        <w:rPr>
          <w:rFonts w:asciiTheme="minorHAnsi" w:eastAsiaTheme="minorEastAsia" w:hAnsiTheme="minorHAnsi"/>
          <w:b w:val="0"/>
          <w:bCs w:val="0"/>
          <w:i w:val="0"/>
          <w:iCs w:val="0"/>
          <w:sz w:val="24"/>
          <w:szCs w:val="24"/>
        </w:rPr>
      </w:sdtEndPr>
      <w:sdtContent>
        <w:p w14:paraId="292C98BC" w14:textId="2BAA0BBE" w:rsidR="003630D9" w:rsidRPr="006C4EA5" w:rsidRDefault="003630D9" w:rsidP="000E7DD9">
          <w:pPr>
            <w:rPr>
              <w:rFonts w:asciiTheme="majorHAnsi" w:hAnsiTheme="majorHAnsi"/>
              <w:color w:val="000000" w:themeColor="text2"/>
              <w:sz w:val="40"/>
              <w:szCs w:val="40"/>
            </w:rPr>
          </w:pPr>
          <w:r w:rsidRPr="006C4EA5">
            <w:rPr>
              <w:rFonts w:asciiTheme="majorHAnsi" w:hAnsiTheme="majorHAnsi"/>
              <w:color w:val="000000" w:themeColor="text2"/>
              <w:sz w:val="40"/>
              <w:szCs w:val="40"/>
            </w:rPr>
            <w:t>Inhoudsopgave</w:t>
          </w:r>
        </w:p>
        <w:p w14:paraId="4EFE3DE5" w14:textId="64575971" w:rsidR="00982B5A" w:rsidRDefault="00820798">
          <w:pPr>
            <w:pStyle w:val="Inhopg1"/>
            <w:rPr>
              <w:rFonts w:eastAsiaTheme="minorEastAsia"/>
              <w:noProof/>
              <w:lang w:eastAsia="nl-BE"/>
            </w:rPr>
          </w:pPr>
          <w:r>
            <w:fldChar w:fldCharType="begin"/>
          </w:r>
          <w:r>
            <w:instrText xml:space="preserve"> TOC \o "1-3" \h \z \u </w:instrText>
          </w:r>
          <w:r>
            <w:fldChar w:fldCharType="separate"/>
          </w:r>
          <w:hyperlink w:anchor="_Toc204166090" w:history="1">
            <w:r w:rsidR="00982B5A" w:rsidRPr="00B137A6">
              <w:rPr>
                <w:rStyle w:val="Hyperlink"/>
                <w:noProof/>
              </w:rPr>
              <w:t>1.</w:t>
            </w:r>
            <w:r w:rsidR="00982B5A">
              <w:rPr>
                <w:rFonts w:eastAsiaTheme="minorEastAsia"/>
                <w:noProof/>
                <w:lang w:eastAsia="nl-BE"/>
              </w:rPr>
              <w:tab/>
            </w:r>
            <w:r w:rsidR="00982B5A" w:rsidRPr="00B137A6">
              <w:rPr>
                <w:rStyle w:val="Hyperlink"/>
                <w:noProof/>
              </w:rPr>
              <w:t>Inleiding</w:t>
            </w:r>
            <w:r w:rsidR="00982B5A">
              <w:rPr>
                <w:noProof/>
                <w:webHidden/>
              </w:rPr>
              <w:tab/>
            </w:r>
            <w:r w:rsidR="00982B5A">
              <w:rPr>
                <w:noProof/>
                <w:webHidden/>
              </w:rPr>
              <w:fldChar w:fldCharType="begin"/>
            </w:r>
            <w:r w:rsidR="00982B5A">
              <w:rPr>
                <w:noProof/>
                <w:webHidden/>
              </w:rPr>
              <w:instrText xml:space="preserve"> PAGEREF _Toc204166090 \h </w:instrText>
            </w:r>
            <w:r w:rsidR="00982B5A">
              <w:rPr>
                <w:noProof/>
                <w:webHidden/>
              </w:rPr>
            </w:r>
            <w:r w:rsidR="00982B5A">
              <w:rPr>
                <w:noProof/>
                <w:webHidden/>
              </w:rPr>
              <w:fldChar w:fldCharType="separate"/>
            </w:r>
            <w:r w:rsidR="00982B5A">
              <w:rPr>
                <w:noProof/>
                <w:webHidden/>
              </w:rPr>
              <w:t>1</w:t>
            </w:r>
            <w:r w:rsidR="00982B5A">
              <w:rPr>
                <w:noProof/>
                <w:webHidden/>
              </w:rPr>
              <w:fldChar w:fldCharType="end"/>
            </w:r>
          </w:hyperlink>
        </w:p>
        <w:p w14:paraId="0A99639E" w14:textId="0CFA90F8" w:rsidR="00982B5A" w:rsidRDefault="00982B5A">
          <w:pPr>
            <w:pStyle w:val="Inhopg1"/>
            <w:rPr>
              <w:rFonts w:eastAsiaTheme="minorEastAsia"/>
              <w:noProof/>
              <w:lang w:eastAsia="nl-BE"/>
            </w:rPr>
          </w:pPr>
          <w:hyperlink w:anchor="_Toc204166091" w:history="1">
            <w:r w:rsidRPr="00B137A6">
              <w:rPr>
                <w:rStyle w:val="Hyperlink"/>
                <w:noProof/>
              </w:rPr>
              <w:t>2.</w:t>
            </w:r>
            <w:r>
              <w:rPr>
                <w:rFonts w:eastAsiaTheme="minorEastAsia"/>
                <w:noProof/>
                <w:lang w:eastAsia="nl-BE"/>
              </w:rPr>
              <w:tab/>
            </w:r>
            <w:r w:rsidRPr="00B137A6">
              <w:rPr>
                <w:rStyle w:val="Hyperlink"/>
                <w:noProof/>
              </w:rPr>
              <w:t>Verwerkingsverantwoordelijke</w:t>
            </w:r>
            <w:r>
              <w:rPr>
                <w:noProof/>
                <w:webHidden/>
              </w:rPr>
              <w:tab/>
            </w:r>
            <w:r>
              <w:rPr>
                <w:noProof/>
                <w:webHidden/>
              </w:rPr>
              <w:fldChar w:fldCharType="begin"/>
            </w:r>
            <w:r>
              <w:rPr>
                <w:noProof/>
                <w:webHidden/>
              </w:rPr>
              <w:instrText xml:space="preserve"> PAGEREF _Toc204166091 \h </w:instrText>
            </w:r>
            <w:r>
              <w:rPr>
                <w:noProof/>
                <w:webHidden/>
              </w:rPr>
            </w:r>
            <w:r>
              <w:rPr>
                <w:noProof/>
                <w:webHidden/>
              </w:rPr>
              <w:fldChar w:fldCharType="separate"/>
            </w:r>
            <w:r>
              <w:rPr>
                <w:noProof/>
                <w:webHidden/>
              </w:rPr>
              <w:t>2</w:t>
            </w:r>
            <w:r>
              <w:rPr>
                <w:noProof/>
                <w:webHidden/>
              </w:rPr>
              <w:fldChar w:fldCharType="end"/>
            </w:r>
          </w:hyperlink>
        </w:p>
        <w:p w14:paraId="398F6DAE" w14:textId="7ED43A52" w:rsidR="00982B5A" w:rsidRDefault="00982B5A">
          <w:pPr>
            <w:pStyle w:val="Inhopg1"/>
            <w:rPr>
              <w:rFonts w:eastAsiaTheme="minorEastAsia"/>
              <w:noProof/>
              <w:lang w:eastAsia="nl-BE"/>
            </w:rPr>
          </w:pPr>
          <w:hyperlink w:anchor="_Toc204166092" w:history="1">
            <w:r w:rsidRPr="00B137A6">
              <w:rPr>
                <w:rStyle w:val="Hyperlink"/>
                <w:noProof/>
              </w:rPr>
              <w:t>3.</w:t>
            </w:r>
            <w:r>
              <w:rPr>
                <w:rFonts w:eastAsiaTheme="minorEastAsia"/>
                <w:noProof/>
                <w:lang w:eastAsia="nl-BE"/>
              </w:rPr>
              <w:tab/>
            </w:r>
            <w:r w:rsidRPr="00B137A6">
              <w:rPr>
                <w:rStyle w:val="Hyperlink"/>
                <w:noProof/>
              </w:rPr>
              <w:t>Verwerkingsdoeleinden</w:t>
            </w:r>
            <w:r>
              <w:rPr>
                <w:noProof/>
                <w:webHidden/>
              </w:rPr>
              <w:tab/>
            </w:r>
            <w:r>
              <w:rPr>
                <w:noProof/>
                <w:webHidden/>
              </w:rPr>
              <w:fldChar w:fldCharType="begin"/>
            </w:r>
            <w:r>
              <w:rPr>
                <w:noProof/>
                <w:webHidden/>
              </w:rPr>
              <w:instrText xml:space="preserve"> PAGEREF _Toc204166092 \h </w:instrText>
            </w:r>
            <w:r>
              <w:rPr>
                <w:noProof/>
                <w:webHidden/>
              </w:rPr>
            </w:r>
            <w:r>
              <w:rPr>
                <w:noProof/>
                <w:webHidden/>
              </w:rPr>
              <w:fldChar w:fldCharType="separate"/>
            </w:r>
            <w:r>
              <w:rPr>
                <w:noProof/>
                <w:webHidden/>
              </w:rPr>
              <w:t>2</w:t>
            </w:r>
            <w:r>
              <w:rPr>
                <w:noProof/>
                <w:webHidden/>
              </w:rPr>
              <w:fldChar w:fldCharType="end"/>
            </w:r>
          </w:hyperlink>
        </w:p>
        <w:p w14:paraId="4E6F786A" w14:textId="3E66C88A" w:rsidR="00982B5A" w:rsidRDefault="00982B5A">
          <w:pPr>
            <w:pStyle w:val="Inhopg2"/>
            <w:rPr>
              <w:rFonts w:eastAsiaTheme="minorEastAsia"/>
              <w:lang w:eastAsia="nl-BE"/>
            </w:rPr>
          </w:pPr>
          <w:hyperlink w:anchor="_Toc204166093" w:history="1">
            <w:r w:rsidRPr="00B137A6">
              <w:rPr>
                <w:rStyle w:val="Hyperlink"/>
              </w:rPr>
              <w:t>3.1.</w:t>
            </w:r>
            <w:r>
              <w:rPr>
                <w:rFonts w:eastAsiaTheme="minorEastAsia"/>
                <w:lang w:eastAsia="nl-BE"/>
              </w:rPr>
              <w:tab/>
            </w:r>
            <w:r w:rsidRPr="00B137A6">
              <w:rPr>
                <w:rStyle w:val="Hyperlink"/>
              </w:rPr>
              <w:t>Mijn Burgerprofiel</w:t>
            </w:r>
            <w:r>
              <w:rPr>
                <w:webHidden/>
              </w:rPr>
              <w:tab/>
            </w:r>
            <w:r>
              <w:rPr>
                <w:webHidden/>
              </w:rPr>
              <w:fldChar w:fldCharType="begin"/>
            </w:r>
            <w:r>
              <w:rPr>
                <w:webHidden/>
              </w:rPr>
              <w:instrText xml:space="preserve"> PAGEREF _Toc204166093 \h </w:instrText>
            </w:r>
            <w:r>
              <w:rPr>
                <w:webHidden/>
              </w:rPr>
            </w:r>
            <w:r>
              <w:rPr>
                <w:webHidden/>
              </w:rPr>
              <w:fldChar w:fldCharType="separate"/>
            </w:r>
            <w:r>
              <w:rPr>
                <w:webHidden/>
              </w:rPr>
              <w:t>2</w:t>
            </w:r>
            <w:r>
              <w:rPr>
                <w:webHidden/>
              </w:rPr>
              <w:fldChar w:fldCharType="end"/>
            </w:r>
          </w:hyperlink>
        </w:p>
        <w:p w14:paraId="256B49EF" w14:textId="08CDD4BF" w:rsidR="00982B5A" w:rsidRDefault="00982B5A">
          <w:pPr>
            <w:pStyle w:val="Inhopg2"/>
            <w:rPr>
              <w:rFonts w:eastAsiaTheme="minorEastAsia"/>
              <w:lang w:eastAsia="nl-BE"/>
            </w:rPr>
          </w:pPr>
          <w:hyperlink w:anchor="_Toc204166094" w:history="1">
            <w:r w:rsidRPr="00B137A6">
              <w:rPr>
                <w:rStyle w:val="Hyperlink"/>
              </w:rPr>
              <w:t>3.2.</w:t>
            </w:r>
            <w:r>
              <w:rPr>
                <w:rFonts w:eastAsiaTheme="minorEastAsia"/>
                <w:lang w:eastAsia="nl-BE"/>
              </w:rPr>
              <w:tab/>
            </w:r>
            <w:r w:rsidRPr="00B137A6">
              <w:rPr>
                <w:rStyle w:val="Hyperlink"/>
              </w:rPr>
              <w:t>E-Loket</w:t>
            </w:r>
            <w:r>
              <w:rPr>
                <w:webHidden/>
              </w:rPr>
              <w:tab/>
            </w:r>
            <w:r>
              <w:rPr>
                <w:webHidden/>
              </w:rPr>
              <w:fldChar w:fldCharType="begin"/>
            </w:r>
            <w:r>
              <w:rPr>
                <w:webHidden/>
              </w:rPr>
              <w:instrText xml:space="preserve"> PAGEREF _Toc204166094 \h </w:instrText>
            </w:r>
            <w:r>
              <w:rPr>
                <w:webHidden/>
              </w:rPr>
            </w:r>
            <w:r>
              <w:rPr>
                <w:webHidden/>
              </w:rPr>
              <w:fldChar w:fldCharType="separate"/>
            </w:r>
            <w:r>
              <w:rPr>
                <w:webHidden/>
              </w:rPr>
              <w:t>3</w:t>
            </w:r>
            <w:r>
              <w:rPr>
                <w:webHidden/>
              </w:rPr>
              <w:fldChar w:fldCharType="end"/>
            </w:r>
          </w:hyperlink>
        </w:p>
        <w:p w14:paraId="20001DFC" w14:textId="2490A413" w:rsidR="00982B5A" w:rsidRDefault="00982B5A">
          <w:pPr>
            <w:pStyle w:val="Inhopg1"/>
            <w:rPr>
              <w:rFonts w:eastAsiaTheme="minorEastAsia"/>
              <w:noProof/>
              <w:lang w:eastAsia="nl-BE"/>
            </w:rPr>
          </w:pPr>
          <w:hyperlink w:anchor="_Toc204166095" w:history="1">
            <w:r w:rsidRPr="00B137A6">
              <w:rPr>
                <w:rStyle w:val="Hyperlink"/>
                <w:noProof/>
              </w:rPr>
              <w:t>4.</w:t>
            </w:r>
            <w:r>
              <w:rPr>
                <w:rFonts w:eastAsiaTheme="minorEastAsia"/>
                <w:noProof/>
                <w:lang w:eastAsia="nl-BE"/>
              </w:rPr>
              <w:tab/>
            </w:r>
            <w:r w:rsidRPr="00B137A6">
              <w:rPr>
                <w:rStyle w:val="Hyperlink"/>
                <w:noProof/>
              </w:rPr>
              <w:t>Rechtsgronden</w:t>
            </w:r>
            <w:r>
              <w:rPr>
                <w:noProof/>
                <w:webHidden/>
              </w:rPr>
              <w:tab/>
            </w:r>
            <w:r>
              <w:rPr>
                <w:noProof/>
                <w:webHidden/>
              </w:rPr>
              <w:fldChar w:fldCharType="begin"/>
            </w:r>
            <w:r>
              <w:rPr>
                <w:noProof/>
                <w:webHidden/>
              </w:rPr>
              <w:instrText xml:space="preserve"> PAGEREF _Toc204166095 \h </w:instrText>
            </w:r>
            <w:r>
              <w:rPr>
                <w:noProof/>
                <w:webHidden/>
              </w:rPr>
            </w:r>
            <w:r>
              <w:rPr>
                <w:noProof/>
                <w:webHidden/>
              </w:rPr>
              <w:fldChar w:fldCharType="separate"/>
            </w:r>
            <w:r>
              <w:rPr>
                <w:noProof/>
                <w:webHidden/>
              </w:rPr>
              <w:t>3</w:t>
            </w:r>
            <w:r>
              <w:rPr>
                <w:noProof/>
                <w:webHidden/>
              </w:rPr>
              <w:fldChar w:fldCharType="end"/>
            </w:r>
          </w:hyperlink>
        </w:p>
        <w:p w14:paraId="3F8AFCF3" w14:textId="1B3C033F" w:rsidR="00982B5A" w:rsidRDefault="00982B5A">
          <w:pPr>
            <w:pStyle w:val="Inhopg1"/>
            <w:rPr>
              <w:rFonts w:eastAsiaTheme="minorEastAsia"/>
              <w:noProof/>
              <w:lang w:eastAsia="nl-BE"/>
            </w:rPr>
          </w:pPr>
          <w:hyperlink w:anchor="_Toc204166096" w:history="1">
            <w:r w:rsidRPr="00B137A6">
              <w:rPr>
                <w:rStyle w:val="Hyperlink"/>
                <w:noProof/>
              </w:rPr>
              <w:t>5.</w:t>
            </w:r>
            <w:r>
              <w:rPr>
                <w:rFonts w:eastAsiaTheme="minorEastAsia"/>
                <w:noProof/>
                <w:lang w:eastAsia="nl-BE"/>
              </w:rPr>
              <w:tab/>
            </w:r>
            <w:r w:rsidRPr="00B137A6">
              <w:rPr>
                <w:rStyle w:val="Hyperlink"/>
                <w:noProof/>
              </w:rPr>
              <w:t>Ontvangers</w:t>
            </w:r>
            <w:r>
              <w:rPr>
                <w:noProof/>
                <w:webHidden/>
              </w:rPr>
              <w:tab/>
            </w:r>
            <w:r>
              <w:rPr>
                <w:noProof/>
                <w:webHidden/>
              </w:rPr>
              <w:fldChar w:fldCharType="begin"/>
            </w:r>
            <w:r>
              <w:rPr>
                <w:noProof/>
                <w:webHidden/>
              </w:rPr>
              <w:instrText xml:space="preserve"> PAGEREF _Toc204166096 \h </w:instrText>
            </w:r>
            <w:r>
              <w:rPr>
                <w:noProof/>
                <w:webHidden/>
              </w:rPr>
            </w:r>
            <w:r>
              <w:rPr>
                <w:noProof/>
                <w:webHidden/>
              </w:rPr>
              <w:fldChar w:fldCharType="separate"/>
            </w:r>
            <w:r>
              <w:rPr>
                <w:noProof/>
                <w:webHidden/>
              </w:rPr>
              <w:t>4</w:t>
            </w:r>
            <w:r>
              <w:rPr>
                <w:noProof/>
                <w:webHidden/>
              </w:rPr>
              <w:fldChar w:fldCharType="end"/>
            </w:r>
          </w:hyperlink>
        </w:p>
        <w:p w14:paraId="5216DD27" w14:textId="2AB8FA9A" w:rsidR="00982B5A" w:rsidRDefault="00982B5A">
          <w:pPr>
            <w:pStyle w:val="Inhopg1"/>
            <w:rPr>
              <w:rFonts w:eastAsiaTheme="minorEastAsia"/>
              <w:noProof/>
              <w:lang w:eastAsia="nl-BE"/>
            </w:rPr>
          </w:pPr>
          <w:hyperlink w:anchor="_Toc204166097" w:history="1">
            <w:r w:rsidRPr="00B137A6">
              <w:rPr>
                <w:rStyle w:val="Hyperlink"/>
                <w:noProof/>
              </w:rPr>
              <w:t>6.</w:t>
            </w:r>
            <w:r>
              <w:rPr>
                <w:rFonts w:eastAsiaTheme="minorEastAsia"/>
                <w:noProof/>
                <w:lang w:eastAsia="nl-BE"/>
              </w:rPr>
              <w:tab/>
            </w:r>
            <w:r w:rsidRPr="00B137A6">
              <w:rPr>
                <w:rStyle w:val="Hyperlink"/>
                <w:noProof/>
              </w:rPr>
              <w:t>Delen met derden</w:t>
            </w:r>
            <w:r>
              <w:rPr>
                <w:noProof/>
                <w:webHidden/>
              </w:rPr>
              <w:tab/>
            </w:r>
            <w:r>
              <w:rPr>
                <w:noProof/>
                <w:webHidden/>
              </w:rPr>
              <w:fldChar w:fldCharType="begin"/>
            </w:r>
            <w:r>
              <w:rPr>
                <w:noProof/>
                <w:webHidden/>
              </w:rPr>
              <w:instrText xml:space="preserve"> PAGEREF _Toc204166097 \h </w:instrText>
            </w:r>
            <w:r>
              <w:rPr>
                <w:noProof/>
                <w:webHidden/>
              </w:rPr>
            </w:r>
            <w:r>
              <w:rPr>
                <w:noProof/>
                <w:webHidden/>
              </w:rPr>
              <w:fldChar w:fldCharType="separate"/>
            </w:r>
            <w:r>
              <w:rPr>
                <w:noProof/>
                <w:webHidden/>
              </w:rPr>
              <w:t>5</w:t>
            </w:r>
            <w:r>
              <w:rPr>
                <w:noProof/>
                <w:webHidden/>
              </w:rPr>
              <w:fldChar w:fldCharType="end"/>
            </w:r>
          </w:hyperlink>
        </w:p>
        <w:p w14:paraId="522F0A11" w14:textId="6D3FFEAE" w:rsidR="00982B5A" w:rsidRDefault="00982B5A">
          <w:pPr>
            <w:pStyle w:val="Inhopg1"/>
            <w:rPr>
              <w:rFonts w:eastAsiaTheme="minorEastAsia"/>
              <w:noProof/>
              <w:lang w:eastAsia="nl-BE"/>
            </w:rPr>
          </w:pPr>
          <w:hyperlink w:anchor="_Toc204166098" w:history="1">
            <w:r w:rsidRPr="00B137A6">
              <w:rPr>
                <w:rStyle w:val="Hyperlink"/>
                <w:noProof/>
              </w:rPr>
              <w:t>7.</w:t>
            </w:r>
            <w:r>
              <w:rPr>
                <w:rFonts w:eastAsiaTheme="minorEastAsia"/>
                <w:noProof/>
                <w:lang w:eastAsia="nl-BE"/>
              </w:rPr>
              <w:tab/>
            </w:r>
            <w:r w:rsidRPr="00B137A6">
              <w:rPr>
                <w:rStyle w:val="Hyperlink"/>
                <w:noProof/>
              </w:rPr>
              <w:t>Verzamelen</w:t>
            </w:r>
            <w:r>
              <w:rPr>
                <w:noProof/>
                <w:webHidden/>
              </w:rPr>
              <w:tab/>
            </w:r>
            <w:r>
              <w:rPr>
                <w:noProof/>
                <w:webHidden/>
              </w:rPr>
              <w:fldChar w:fldCharType="begin"/>
            </w:r>
            <w:r>
              <w:rPr>
                <w:noProof/>
                <w:webHidden/>
              </w:rPr>
              <w:instrText xml:space="preserve"> PAGEREF _Toc204166098 \h </w:instrText>
            </w:r>
            <w:r>
              <w:rPr>
                <w:noProof/>
                <w:webHidden/>
              </w:rPr>
            </w:r>
            <w:r>
              <w:rPr>
                <w:noProof/>
                <w:webHidden/>
              </w:rPr>
              <w:fldChar w:fldCharType="separate"/>
            </w:r>
            <w:r>
              <w:rPr>
                <w:noProof/>
                <w:webHidden/>
              </w:rPr>
              <w:t>6</w:t>
            </w:r>
            <w:r>
              <w:rPr>
                <w:noProof/>
                <w:webHidden/>
              </w:rPr>
              <w:fldChar w:fldCharType="end"/>
            </w:r>
          </w:hyperlink>
        </w:p>
        <w:p w14:paraId="71A21367" w14:textId="4D94614A" w:rsidR="00982B5A" w:rsidRDefault="00982B5A">
          <w:pPr>
            <w:pStyle w:val="Inhopg1"/>
            <w:rPr>
              <w:rFonts w:eastAsiaTheme="minorEastAsia"/>
              <w:noProof/>
              <w:lang w:eastAsia="nl-BE"/>
            </w:rPr>
          </w:pPr>
          <w:hyperlink w:anchor="_Toc204166099" w:history="1">
            <w:r w:rsidRPr="00B137A6">
              <w:rPr>
                <w:rStyle w:val="Hyperlink"/>
                <w:noProof/>
              </w:rPr>
              <w:t>8.</w:t>
            </w:r>
            <w:r>
              <w:rPr>
                <w:rFonts w:eastAsiaTheme="minorEastAsia"/>
                <w:noProof/>
                <w:lang w:eastAsia="nl-BE"/>
              </w:rPr>
              <w:tab/>
            </w:r>
            <w:r w:rsidRPr="00B137A6">
              <w:rPr>
                <w:rStyle w:val="Hyperlink"/>
                <w:noProof/>
              </w:rPr>
              <w:t>Beveiliging</w:t>
            </w:r>
            <w:r>
              <w:rPr>
                <w:noProof/>
                <w:webHidden/>
              </w:rPr>
              <w:tab/>
            </w:r>
            <w:r>
              <w:rPr>
                <w:noProof/>
                <w:webHidden/>
              </w:rPr>
              <w:fldChar w:fldCharType="begin"/>
            </w:r>
            <w:r>
              <w:rPr>
                <w:noProof/>
                <w:webHidden/>
              </w:rPr>
              <w:instrText xml:space="preserve"> PAGEREF _Toc204166099 \h </w:instrText>
            </w:r>
            <w:r>
              <w:rPr>
                <w:noProof/>
                <w:webHidden/>
              </w:rPr>
            </w:r>
            <w:r>
              <w:rPr>
                <w:noProof/>
                <w:webHidden/>
              </w:rPr>
              <w:fldChar w:fldCharType="separate"/>
            </w:r>
            <w:r>
              <w:rPr>
                <w:noProof/>
                <w:webHidden/>
              </w:rPr>
              <w:t>6</w:t>
            </w:r>
            <w:r>
              <w:rPr>
                <w:noProof/>
                <w:webHidden/>
              </w:rPr>
              <w:fldChar w:fldCharType="end"/>
            </w:r>
          </w:hyperlink>
        </w:p>
        <w:p w14:paraId="71CF3F77" w14:textId="5718E70A" w:rsidR="00982B5A" w:rsidRDefault="00982B5A">
          <w:pPr>
            <w:pStyle w:val="Inhopg1"/>
            <w:rPr>
              <w:rFonts w:eastAsiaTheme="minorEastAsia"/>
              <w:noProof/>
              <w:lang w:eastAsia="nl-BE"/>
            </w:rPr>
          </w:pPr>
          <w:hyperlink w:anchor="_Toc204166100" w:history="1">
            <w:r w:rsidRPr="00B137A6">
              <w:rPr>
                <w:rStyle w:val="Hyperlink"/>
                <w:noProof/>
              </w:rPr>
              <w:t>9.</w:t>
            </w:r>
            <w:r>
              <w:rPr>
                <w:rFonts w:eastAsiaTheme="minorEastAsia"/>
                <w:noProof/>
                <w:lang w:eastAsia="nl-BE"/>
              </w:rPr>
              <w:tab/>
            </w:r>
            <w:r w:rsidRPr="00B137A6">
              <w:rPr>
                <w:rStyle w:val="Hyperlink"/>
                <w:noProof/>
              </w:rPr>
              <w:t>Bewaartermijnen</w:t>
            </w:r>
            <w:r>
              <w:rPr>
                <w:noProof/>
                <w:webHidden/>
              </w:rPr>
              <w:tab/>
            </w:r>
            <w:r>
              <w:rPr>
                <w:noProof/>
                <w:webHidden/>
              </w:rPr>
              <w:fldChar w:fldCharType="begin"/>
            </w:r>
            <w:r>
              <w:rPr>
                <w:noProof/>
                <w:webHidden/>
              </w:rPr>
              <w:instrText xml:space="preserve"> PAGEREF _Toc204166100 \h </w:instrText>
            </w:r>
            <w:r>
              <w:rPr>
                <w:noProof/>
                <w:webHidden/>
              </w:rPr>
            </w:r>
            <w:r>
              <w:rPr>
                <w:noProof/>
                <w:webHidden/>
              </w:rPr>
              <w:fldChar w:fldCharType="separate"/>
            </w:r>
            <w:r>
              <w:rPr>
                <w:noProof/>
                <w:webHidden/>
              </w:rPr>
              <w:t>6</w:t>
            </w:r>
            <w:r>
              <w:rPr>
                <w:noProof/>
                <w:webHidden/>
              </w:rPr>
              <w:fldChar w:fldCharType="end"/>
            </w:r>
          </w:hyperlink>
        </w:p>
        <w:p w14:paraId="36C2AB8C" w14:textId="2ED4856F" w:rsidR="00982B5A" w:rsidRDefault="00982B5A">
          <w:pPr>
            <w:pStyle w:val="Inhopg2"/>
            <w:rPr>
              <w:rFonts w:eastAsiaTheme="minorEastAsia"/>
              <w:lang w:eastAsia="nl-BE"/>
            </w:rPr>
          </w:pPr>
          <w:hyperlink w:anchor="_Toc204166101" w:history="1">
            <w:r w:rsidRPr="00B137A6">
              <w:rPr>
                <w:rStyle w:val="Hyperlink"/>
              </w:rPr>
              <w:t>9.1.</w:t>
            </w:r>
            <w:r>
              <w:rPr>
                <w:rFonts w:eastAsiaTheme="minorEastAsia"/>
                <w:lang w:eastAsia="nl-BE"/>
              </w:rPr>
              <w:tab/>
            </w:r>
            <w:r w:rsidRPr="00B137A6">
              <w:rPr>
                <w:rStyle w:val="Hyperlink"/>
              </w:rPr>
              <w:t>Generieke bewaartermijnen</w:t>
            </w:r>
            <w:r>
              <w:rPr>
                <w:webHidden/>
              </w:rPr>
              <w:tab/>
            </w:r>
            <w:r>
              <w:rPr>
                <w:webHidden/>
              </w:rPr>
              <w:fldChar w:fldCharType="begin"/>
            </w:r>
            <w:r>
              <w:rPr>
                <w:webHidden/>
              </w:rPr>
              <w:instrText xml:space="preserve"> PAGEREF _Toc204166101 \h </w:instrText>
            </w:r>
            <w:r>
              <w:rPr>
                <w:webHidden/>
              </w:rPr>
            </w:r>
            <w:r>
              <w:rPr>
                <w:webHidden/>
              </w:rPr>
              <w:fldChar w:fldCharType="separate"/>
            </w:r>
            <w:r>
              <w:rPr>
                <w:webHidden/>
              </w:rPr>
              <w:t>6</w:t>
            </w:r>
            <w:r>
              <w:rPr>
                <w:webHidden/>
              </w:rPr>
              <w:fldChar w:fldCharType="end"/>
            </w:r>
          </w:hyperlink>
        </w:p>
        <w:p w14:paraId="653BE250" w14:textId="36704D48" w:rsidR="00982B5A" w:rsidRDefault="00982B5A">
          <w:pPr>
            <w:pStyle w:val="Inhopg2"/>
            <w:rPr>
              <w:rFonts w:eastAsiaTheme="minorEastAsia"/>
              <w:lang w:eastAsia="nl-BE"/>
            </w:rPr>
          </w:pPr>
          <w:hyperlink w:anchor="_Toc204166102" w:history="1">
            <w:r w:rsidRPr="00B137A6">
              <w:rPr>
                <w:rStyle w:val="Hyperlink"/>
              </w:rPr>
              <w:t>9.2.</w:t>
            </w:r>
            <w:r>
              <w:rPr>
                <w:rFonts w:eastAsiaTheme="minorEastAsia"/>
                <w:lang w:eastAsia="nl-BE"/>
              </w:rPr>
              <w:tab/>
            </w:r>
            <w:r w:rsidRPr="00B137A6">
              <w:rPr>
                <w:rStyle w:val="Hyperlink"/>
              </w:rPr>
              <w:t>Archivering</w:t>
            </w:r>
            <w:r>
              <w:rPr>
                <w:webHidden/>
              </w:rPr>
              <w:tab/>
            </w:r>
            <w:r>
              <w:rPr>
                <w:webHidden/>
              </w:rPr>
              <w:fldChar w:fldCharType="begin"/>
            </w:r>
            <w:r>
              <w:rPr>
                <w:webHidden/>
              </w:rPr>
              <w:instrText xml:space="preserve"> PAGEREF _Toc204166102 \h </w:instrText>
            </w:r>
            <w:r>
              <w:rPr>
                <w:webHidden/>
              </w:rPr>
            </w:r>
            <w:r>
              <w:rPr>
                <w:webHidden/>
              </w:rPr>
              <w:fldChar w:fldCharType="separate"/>
            </w:r>
            <w:r>
              <w:rPr>
                <w:webHidden/>
              </w:rPr>
              <w:t>7</w:t>
            </w:r>
            <w:r>
              <w:rPr>
                <w:webHidden/>
              </w:rPr>
              <w:fldChar w:fldCharType="end"/>
            </w:r>
          </w:hyperlink>
        </w:p>
        <w:p w14:paraId="456609B4" w14:textId="0ECCF6A4" w:rsidR="00982B5A" w:rsidRDefault="00982B5A">
          <w:pPr>
            <w:pStyle w:val="Inhopg1"/>
            <w:rPr>
              <w:rFonts w:eastAsiaTheme="minorEastAsia"/>
              <w:noProof/>
              <w:lang w:eastAsia="nl-BE"/>
            </w:rPr>
          </w:pPr>
          <w:hyperlink w:anchor="_Toc204166103" w:history="1">
            <w:r w:rsidRPr="00B137A6">
              <w:rPr>
                <w:rStyle w:val="Hyperlink"/>
                <w:noProof/>
              </w:rPr>
              <w:t>10.</w:t>
            </w:r>
            <w:r>
              <w:rPr>
                <w:rFonts w:eastAsiaTheme="minorEastAsia"/>
                <w:noProof/>
                <w:lang w:eastAsia="nl-BE"/>
              </w:rPr>
              <w:tab/>
            </w:r>
            <w:r w:rsidRPr="00B137A6">
              <w:rPr>
                <w:rStyle w:val="Hyperlink"/>
                <w:noProof/>
              </w:rPr>
              <w:t>Informatie</w:t>
            </w:r>
            <w:r>
              <w:rPr>
                <w:noProof/>
                <w:webHidden/>
              </w:rPr>
              <w:tab/>
            </w:r>
            <w:r>
              <w:rPr>
                <w:noProof/>
                <w:webHidden/>
              </w:rPr>
              <w:fldChar w:fldCharType="begin"/>
            </w:r>
            <w:r>
              <w:rPr>
                <w:noProof/>
                <w:webHidden/>
              </w:rPr>
              <w:instrText xml:space="preserve"> PAGEREF _Toc204166103 \h </w:instrText>
            </w:r>
            <w:r>
              <w:rPr>
                <w:noProof/>
                <w:webHidden/>
              </w:rPr>
            </w:r>
            <w:r>
              <w:rPr>
                <w:noProof/>
                <w:webHidden/>
              </w:rPr>
              <w:fldChar w:fldCharType="separate"/>
            </w:r>
            <w:r>
              <w:rPr>
                <w:noProof/>
                <w:webHidden/>
              </w:rPr>
              <w:t>8</w:t>
            </w:r>
            <w:r>
              <w:rPr>
                <w:noProof/>
                <w:webHidden/>
              </w:rPr>
              <w:fldChar w:fldCharType="end"/>
            </w:r>
          </w:hyperlink>
        </w:p>
        <w:p w14:paraId="768F14C8" w14:textId="7A3BE0ED" w:rsidR="00982B5A" w:rsidRDefault="00982B5A">
          <w:pPr>
            <w:pStyle w:val="Inhopg2"/>
            <w:rPr>
              <w:rFonts w:eastAsiaTheme="minorEastAsia"/>
              <w:lang w:eastAsia="nl-BE"/>
            </w:rPr>
          </w:pPr>
          <w:hyperlink w:anchor="_Toc204166104" w:history="1">
            <w:r w:rsidRPr="00B137A6">
              <w:rPr>
                <w:rStyle w:val="Hyperlink"/>
              </w:rPr>
              <w:t>10.1.</w:t>
            </w:r>
            <w:r>
              <w:rPr>
                <w:rFonts w:eastAsiaTheme="minorEastAsia"/>
                <w:lang w:eastAsia="nl-BE"/>
              </w:rPr>
              <w:tab/>
            </w:r>
            <w:r w:rsidRPr="00B137A6">
              <w:rPr>
                <w:rStyle w:val="Hyperlink"/>
              </w:rPr>
              <w:t>Rechten van de betrokkene</w:t>
            </w:r>
            <w:r>
              <w:rPr>
                <w:webHidden/>
              </w:rPr>
              <w:tab/>
            </w:r>
            <w:r>
              <w:rPr>
                <w:webHidden/>
              </w:rPr>
              <w:fldChar w:fldCharType="begin"/>
            </w:r>
            <w:r>
              <w:rPr>
                <w:webHidden/>
              </w:rPr>
              <w:instrText xml:space="preserve"> PAGEREF _Toc204166104 \h </w:instrText>
            </w:r>
            <w:r>
              <w:rPr>
                <w:webHidden/>
              </w:rPr>
            </w:r>
            <w:r>
              <w:rPr>
                <w:webHidden/>
              </w:rPr>
              <w:fldChar w:fldCharType="separate"/>
            </w:r>
            <w:r>
              <w:rPr>
                <w:webHidden/>
              </w:rPr>
              <w:t>8</w:t>
            </w:r>
            <w:r>
              <w:rPr>
                <w:webHidden/>
              </w:rPr>
              <w:fldChar w:fldCharType="end"/>
            </w:r>
          </w:hyperlink>
        </w:p>
        <w:p w14:paraId="6A1D270D" w14:textId="7E56DCD6" w:rsidR="00982B5A" w:rsidRDefault="00982B5A">
          <w:pPr>
            <w:pStyle w:val="Inhopg2"/>
            <w:rPr>
              <w:rFonts w:eastAsiaTheme="minorEastAsia"/>
              <w:lang w:eastAsia="nl-BE"/>
            </w:rPr>
          </w:pPr>
          <w:hyperlink w:anchor="_Toc204166105" w:history="1">
            <w:r w:rsidRPr="00B137A6">
              <w:rPr>
                <w:rStyle w:val="Hyperlink"/>
              </w:rPr>
              <w:t>10.2.</w:t>
            </w:r>
            <w:r>
              <w:rPr>
                <w:rFonts w:eastAsiaTheme="minorEastAsia"/>
                <w:lang w:eastAsia="nl-BE"/>
              </w:rPr>
              <w:tab/>
            </w:r>
            <w:r w:rsidRPr="00B137A6">
              <w:rPr>
                <w:rStyle w:val="Hyperlink"/>
              </w:rPr>
              <w:t>Toestemming</w:t>
            </w:r>
            <w:r>
              <w:rPr>
                <w:webHidden/>
              </w:rPr>
              <w:tab/>
            </w:r>
            <w:r>
              <w:rPr>
                <w:webHidden/>
              </w:rPr>
              <w:fldChar w:fldCharType="begin"/>
            </w:r>
            <w:r>
              <w:rPr>
                <w:webHidden/>
              </w:rPr>
              <w:instrText xml:space="preserve"> PAGEREF _Toc204166105 \h </w:instrText>
            </w:r>
            <w:r>
              <w:rPr>
                <w:webHidden/>
              </w:rPr>
            </w:r>
            <w:r>
              <w:rPr>
                <w:webHidden/>
              </w:rPr>
              <w:fldChar w:fldCharType="separate"/>
            </w:r>
            <w:r>
              <w:rPr>
                <w:webHidden/>
              </w:rPr>
              <w:t>9</w:t>
            </w:r>
            <w:r>
              <w:rPr>
                <w:webHidden/>
              </w:rPr>
              <w:fldChar w:fldCharType="end"/>
            </w:r>
          </w:hyperlink>
        </w:p>
        <w:p w14:paraId="7B701B39" w14:textId="1EC1009A" w:rsidR="00982B5A" w:rsidRDefault="00982B5A">
          <w:pPr>
            <w:pStyle w:val="Inhopg2"/>
            <w:rPr>
              <w:rFonts w:eastAsiaTheme="minorEastAsia"/>
              <w:lang w:eastAsia="nl-BE"/>
            </w:rPr>
          </w:pPr>
          <w:hyperlink w:anchor="_Toc204166106" w:history="1">
            <w:r w:rsidRPr="00B137A6">
              <w:rPr>
                <w:rStyle w:val="Hyperlink"/>
              </w:rPr>
              <w:t>10.3.</w:t>
            </w:r>
            <w:r>
              <w:rPr>
                <w:rFonts w:eastAsiaTheme="minorEastAsia"/>
                <w:lang w:eastAsia="nl-BE"/>
              </w:rPr>
              <w:tab/>
            </w:r>
            <w:r w:rsidRPr="00B137A6">
              <w:rPr>
                <w:rStyle w:val="Hyperlink"/>
              </w:rPr>
              <w:t>Vragen</w:t>
            </w:r>
            <w:r>
              <w:rPr>
                <w:webHidden/>
              </w:rPr>
              <w:tab/>
            </w:r>
            <w:r>
              <w:rPr>
                <w:webHidden/>
              </w:rPr>
              <w:fldChar w:fldCharType="begin"/>
            </w:r>
            <w:r>
              <w:rPr>
                <w:webHidden/>
              </w:rPr>
              <w:instrText xml:space="preserve"> PAGEREF _Toc204166106 \h </w:instrText>
            </w:r>
            <w:r>
              <w:rPr>
                <w:webHidden/>
              </w:rPr>
            </w:r>
            <w:r>
              <w:rPr>
                <w:webHidden/>
              </w:rPr>
              <w:fldChar w:fldCharType="separate"/>
            </w:r>
            <w:r>
              <w:rPr>
                <w:webHidden/>
              </w:rPr>
              <w:t>10</w:t>
            </w:r>
            <w:r>
              <w:rPr>
                <w:webHidden/>
              </w:rPr>
              <w:fldChar w:fldCharType="end"/>
            </w:r>
          </w:hyperlink>
        </w:p>
        <w:p w14:paraId="16D1636E" w14:textId="6A90DBFF" w:rsidR="00982B5A" w:rsidRDefault="00982B5A">
          <w:pPr>
            <w:pStyle w:val="Inhopg2"/>
            <w:rPr>
              <w:rFonts w:eastAsiaTheme="minorEastAsia"/>
              <w:lang w:eastAsia="nl-BE"/>
            </w:rPr>
          </w:pPr>
          <w:hyperlink w:anchor="_Toc204166107" w:history="1">
            <w:r w:rsidRPr="00B137A6">
              <w:rPr>
                <w:rStyle w:val="Hyperlink"/>
              </w:rPr>
              <w:t>10.4.</w:t>
            </w:r>
            <w:r>
              <w:rPr>
                <w:rFonts w:eastAsiaTheme="minorEastAsia"/>
                <w:lang w:eastAsia="nl-BE"/>
              </w:rPr>
              <w:tab/>
            </w:r>
            <w:r w:rsidRPr="00B137A6">
              <w:rPr>
                <w:rStyle w:val="Hyperlink"/>
              </w:rPr>
              <w:t>Klachten</w:t>
            </w:r>
            <w:r>
              <w:rPr>
                <w:webHidden/>
              </w:rPr>
              <w:tab/>
            </w:r>
            <w:r>
              <w:rPr>
                <w:webHidden/>
              </w:rPr>
              <w:fldChar w:fldCharType="begin"/>
            </w:r>
            <w:r>
              <w:rPr>
                <w:webHidden/>
              </w:rPr>
              <w:instrText xml:space="preserve"> PAGEREF _Toc204166107 \h </w:instrText>
            </w:r>
            <w:r>
              <w:rPr>
                <w:webHidden/>
              </w:rPr>
            </w:r>
            <w:r>
              <w:rPr>
                <w:webHidden/>
              </w:rPr>
              <w:fldChar w:fldCharType="separate"/>
            </w:r>
            <w:r>
              <w:rPr>
                <w:webHidden/>
              </w:rPr>
              <w:t>10</w:t>
            </w:r>
            <w:r>
              <w:rPr>
                <w:webHidden/>
              </w:rPr>
              <w:fldChar w:fldCharType="end"/>
            </w:r>
          </w:hyperlink>
        </w:p>
        <w:p w14:paraId="79E0210A" w14:textId="17EEE986" w:rsidR="00982B5A" w:rsidRDefault="00982B5A">
          <w:pPr>
            <w:pStyle w:val="Inhopg1"/>
            <w:rPr>
              <w:rFonts w:eastAsiaTheme="minorEastAsia"/>
              <w:noProof/>
              <w:lang w:eastAsia="nl-BE"/>
            </w:rPr>
          </w:pPr>
          <w:hyperlink w:anchor="_Toc204166108" w:history="1">
            <w:r w:rsidRPr="00B137A6">
              <w:rPr>
                <w:rStyle w:val="Hyperlink"/>
                <w:noProof/>
              </w:rPr>
              <w:t>11.</w:t>
            </w:r>
            <w:r>
              <w:rPr>
                <w:rFonts w:eastAsiaTheme="minorEastAsia"/>
                <w:noProof/>
                <w:lang w:eastAsia="nl-BE"/>
              </w:rPr>
              <w:tab/>
            </w:r>
            <w:r w:rsidRPr="00B137A6">
              <w:rPr>
                <w:rStyle w:val="Hyperlink"/>
                <w:noProof/>
              </w:rPr>
              <w:t>Cookies</w:t>
            </w:r>
            <w:r>
              <w:rPr>
                <w:noProof/>
                <w:webHidden/>
              </w:rPr>
              <w:tab/>
            </w:r>
            <w:r>
              <w:rPr>
                <w:noProof/>
                <w:webHidden/>
              </w:rPr>
              <w:fldChar w:fldCharType="begin"/>
            </w:r>
            <w:r>
              <w:rPr>
                <w:noProof/>
                <w:webHidden/>
              </w:rPr>
              <w:instrText xml:space="preserve"> PAGEREF _Toc204166108 \h </w:instrText>
            </w:r>
            <w:r>
              <w:rPr>
                <w:noProof/>
                <w:webHidden/>
              </w:rPr>
            </w:r>
            <w:r>
              <w:rPr>
                <w:noProof/>
                <w:webHidden/>
              </w:rPr>
              <w:fldChar w:fldCharType="separate"/>
            </w:r>
            <w:r>
              <w:rPr>
                <w:noProof/>
                <w:webHidden/>
              </w:rPr>
              <w:t>10</w:t>
            </w:r>
            <w:r>
              <w:rPr>
                <w:noProof/>
                <w:webHidden/>
              </w:rPr>
              <w:fldChar w:fldCharType="end"/>
            </w:r>
          </w:hyperlink>
        </w:p>
        <w:p w14:paraId="5F8C84DC" w14:textId="266071AC" w:rsidR="00E0574A" w:rsidRPr="00E0574A" w:rsidRDefault="00820798" w:rsidP="00E0574A">
          <w:pPr>
            <w:sectPr w:rsidR="00E0574A" w:rsidRPr="00E0574A" w:rsidSect="005267D4">
              <w:footerReference w:type="default" r:id="rId16"/>
              <w:pgSz w:w="11906" w:h="16838" w:code="9"/>
              <w:pgMar w:top="1440" w:right="1440" w:bottom="1985" w:left="1440" w:header="709" w:footer="420" w:gutter="0"/>
              <w:pgNumType w:start="1"/>
              <w:cols w:space="708"/>
              <w:docGrid w:linePitch="360"/>
            </w:sectPr>
          </w:pPr>
          <w:r>
            <w:fldChar w:fldCharType="end"/>
          </w:r>
        </w:p>
      </w:sdtContent>
    </w:sdt>
    <w:p w14:paraId="5B30FB9C" w14:textId="575E7794" w:rsidR="00DD0B62" w:rsidRPr="000E7DD9" w:rsidRDefault="00DD0B62" w:rsidP="009476D3">
      <w:pPr>
        <w:pStyle w:val="Kop1"/>
      </w:pPr>
      <w:bookmarkStart w:id="6" w:name="_Toc171953446"/>
      <w:bookmarkStart w:id="7" w:name="_Toc171953502"/>
      <w:bookmarkStart w:id="8" w:name="_Toc204166090"/>
      <w:r w:rsidRPr="000E7DD9">
        <w:lastRenderedPageBreak/>
        <w:t>Inleiding</w:t>
      </w:r>
      <w:bookmarkEnd w:id="1"/>
      <w:bookmarkEnd w:id="2"/>
      <w:bookmarkEnd w:id="3"/>
      <w:bookmarkEnd w:id="6"/>
      <w:bookmarkEnd w:id="7"/>
      <w:bookmarkEnd w:id="8"/>
    </w:p>
    <w:p w14:paraId="564C117E" w14:textId="734A880E" w:rsidR="00431A5B" w:rsidRDefault="00431A5B" w:rsidP="00D147B8">
      <w:pPr>
        <w:jc w:val="both"/>
      </w:pPr>
      <w:r>
        <w:t xml:space="preserve">Ons bestuur hecht groot belang aan de bescherming van de persoonlijke levenssfeer en verwerkt persoonsgegevens met de grootste zorg. Hieronder </w:t>
      </w:r>
      <w:r w:rsidR="00DA3656">
        <w:t xml:space="preserve">leggen we uit hoe we </w:t>
      </w:r>
      <w:r>
        <w:t>met de persoonlijke gegevens van onze burgers omspringen. Ons bestuur houdt zich in alle gevallen aan de toepasselijke wet- en regelgeving, waaronder de Algemene Verordening Gegevensbescherming (AVG), elders ook GDPR (General Data Protection Regulation) genoemd.</w:t>
      </w:r>
    </w:p>
    <w:p w14:paraId="45BC14CF" w14:textId="199CEA07" w:rsidR="00431A5B" w:rsidRDefault="00431A5B" w:rsidP="00D147B8">
      <w:pPr>
        <w:jc w:val="both"/>
      </w:pPr>
      <w:r>
        <w:t>Dit betekent dat wij:</w:t>
      </w:r>
    </w:p>
    <w:p w14:paraId="5B772715" w14:textId="42439B06" w:rsidR="00431A5B" w:rsidRDefault="00A41AF6" w:rsidP="00D147B8">
      <w:pPr>
        <w:pStyle w:val="Lijstalinea"/>
        <w:numPr>
          <w:ilvl w:val="0"/>
          <w:numId w:val="19"/>
        </w:numPr>
        <w:jc w:val="both"/>
      </w:pPr>
      <w:r>
        <w:t>persoonsgegevens</w:t>
      </w:r>
      <w:r w:rsidR="00431A5B">
        <w:t xml:space="preserve"> verwerken in overeenstemming met het doel waarvoor deze zijn verstrekt, deze doelen en type persoonsgegevens zijn beschreven in deze privacyverklaring;</w:t>
      </w:r>
    </w:p>
    <w:p w14:paraId="05234153" w14:textId="348A6A3A" w:rsidR="00431A5B" w:rsidRDefault="00431A5B" w:rsidP="00D147B8">
      <w:pPr>
        <w:pStyle w:val="Lijstalinea"/>
        <w:numPr>
          <w:ilvl w:val="0"/>
          <w:numId w:val="19"/>
        </w:numPr>
        <w:jc w:val="both"/>
      </w:pPr>
      <w:r>
        <w:t>de verwerking van persoonsgegevens beperken tot enkel die gegevens die minimaal nodig zijn voor de doeleinden waarvoor ze worden verwerkt;</w:t>
      </w:r>
    </w:p>
    <w:p w14:paraId="348DC7D2" w14:textId="787FB968" w:rsidR="00431A5B" w:rsidRDefault="00431A5B" w:rsidP="00D147B8">
      <w:pPr>
        <w:pStyle w:val="Lijstalinea"/>
        <w:numPr>
          <w:ilvl w:val="0"/>
          <w:numId w:val="19"/>
        </w:numPr>
        <w:jc w:val="both"/>
      </w:pPr>
      <w:r>
        <w:t>vragen om jouw uitdrukkelijke toestemming wanneer deze nodig is;</w:t>
      </w:r>
    </w:p>
    <w:p w14:paraId="3E37A5BF" w14:textId="4F584F7D" w:rsidR="00431A5B" w:rsidRDefault="00431A5B" w:rsidP="00D147B8">
      <w:pPr>
        <w:pStyle w:val="Lijstalinea"/>
        <w:numPr>
          <w:ilvl w:val="0"/>
          <w:numId w:val="19"/>
        </w:numPr>
        <w:jc w:val="both"/>
      </w:pPr>
      <w:r>
        <w:t>passende technische en organisatorische maatregelen nemen om persoonsgegevens te beveiligen;</w:t>
      </w:r>
    </w:p>
    <w:p w14:paraId="77DE5DC9" w14:textId="324AD833" w:rsidR="00431A5B" w:rsidRDefault="00431A5B" w:rsidP="00D147B8">
      <w:pPr>
        <w:pStyle w:val="Lijstalinea"/>
        <w:numPr>
          <w:ilvl w:val="0"/>
          <w:numId w:val="19"/>
        </w:numPr>
        <w:jc w:val="both"/>
      </w:pPr>
      <w:r>
        <w:t>geen persoonsgegevens doorgeven aan andere partijen, tenzij dit nodig is voor uitvoering van de doeleinden waarvoor ze zijn verstrekt;</w:t>
      </w:r>
    </w:p>
    <w:p w14:paraId="28C0DA36" w14:textId="3EFA9E9F" w:rsidR="00431A5B" w:rsidRDefault="00431A5B" w:rsidP="00D147B8">
      <w:pPr>
        <w:pStyle w:val="Lijstalinea"/>
        <w:numPr>
          <w:ilvl w:val="0"/>
          <w:numId w:val="19"/>
        </w:numPr>
        <w:jc w:val="both"/>
      </w:pPr>
      <w:r>
        <w:t>de rechten omtrent persoonsgegevens respecteren.</w:t>
      </w:r>
    </w:p>
    <w:p w14:paraId="3780EAB5" w14:textId="77777777" w:rsidR="00431A5B" w:rsidRPr="00915E7B" w:rsidRDefault="00431A5B" w:rsidP="00D147B8">
      <w:pPr>
        <w:shd w:val="clear" w:color="auto" w:fill="FFFFFF"/>
        <w:spacing w:before="100" w:beforeAutospacing="1" w:after="100" w:afterAutospacing="1"/>
        <w:jc w:val="both"/>
        <w:rPr>
          <w:sz w:val="18"/>
          <w:szCs w:val="18"/>
          <w:lang w:eastAsia="nl-BE"/>
        </w:rPr>
      </w:pPr>
      <w:r>
        <w:t xml:space="preserve">Voor definities van de in deze tekst gebruikte begrippen zoals “Persoonsgegevens”, “verwerken”, “verwerkingsverantwoordelijke”, etc. verwijzen wij naar de AVG: </w:t>
      </w:r>
      <w:hyperlink r:id="rId17" w:history="1">
        <w:r>
          <w:rPr>
            <w:rStyle w:val="Hyperlink"/>
          </w:rPr>
          <w:t>Inhoudsopgave EU algemene verordening gegevensbescherming (EU-AVG)</w:t>
        </w:r>
      </w:hyperlink>
      <w:r w:rsidRPr="004A2738">
        <w:rPr>
          <w:rStyle w:val="Hyperlink"/>
        </w:rPr>
        <w:t>.</w:t>
      </w:r>
      <w:r>
        <w:rPr>
          <w:sz w:val="18"/>
          <w:szCs w:val="18"/>
          <w:lang w:eastAsia="nl-BE"/>
        </w:rPr>
        <w:t xml:space="preserve"> </w:t>
      </w:r>
    </w:p>
    <w:p w14:paraId="098A1E1C" w14:textId="67B8E902" w:rsidR="00FC4BC1" w:rsidRDefault="00FC4BC1" w:rsidP="00431A5B">
      <w:pPr>
        <w:rPr>
          <w:sz w:val="28"/>
        </w:rPr>
      </w:pPr>
      <w:r>
        <w:br w:type="page"/>
      </w:r>
    </w:p>
    <w:p w14:paraId="1B1AE2FE" w14:textId="238906D4" w:rsidR="00E0574A" w:rsidRDefault="00431A5B" w:rsidP="009476D3">
      <w:pPr>
        <w:pStyle w:val="Kop1"/>
      </w:pPr>
      <w:bookmarkStart w:id="9" w:name="_Toc171953450"/>
      <w:bookmarkStart w:id="10" w:name="_Toc171953506"/>
      <w:bookmarkStart w:id="11" w:name="_Toc204166091"/>
      <w:r>
        <w:lastRenderedPageBreak/>
        <w:t>V</w:t>
      </w:r>
      <w:r w:rsidRPr="00431A5B">
        <w:t>erwerkingsverantwoordelijke</w:t>
      </w:r>
      <w:bookmarkEnd w:id="9"/>
      <w:bookmarkEnd w:id="10"/>
      <w:bookmarkEnd w:id="11"/>
    </w:p>
    <w:p w14:paraId="09B06AA6" w14:textId="75BBF578" w:rsidR="00431A5B" w:rsidRDefault="00431A5B" w:rsidP="00D147B8">
      <w:pPr>
        <w:jc w:val="both"/>
      </w:pPr>
      <w:r>
        <w:t xml:space="preserve">Het gemeentebestuur </w:t>
      </w:r>
      <w:r w:rsidR="004720CC">
        <w:t>Boortmeerbeek (Pastorijstraat 2, 3190 Boortmeerbeek)</w:t>
      </w:r>
      <w:r>
        <w:t xml:space="preserve"> is de verwerkingsverantwoordelijke voor alle activiteiten van haar diensten. De individuele ambtenaar die jouw persoonsgegevens verwerkt</w:t>
      </w:r>
      <w:r w:rsidR="00741A66">
        <w:t>,</w:t>
      </w:r>
      <w:r>
        <w:t xml:space="preserve"> wordt - in de betekenis van de GDPR - niet beschouwd als verantwoordelijke. </w:t>
      </w:r>
    </w:p>
    <w:p w14:paraId="4FF813FB" w14:textId="77777777" w:rsidR="00431A5B" w:rsidRDefault="00431A5B" w:rsidP="00D147B8">
      <w:pPr>
        <w:jc w:val="both"/>
      </w:pPr>
      <w:r>
        <w:t>Indien je jonger bent dan 13 jaar, raden wij aan, vooraleer je persoonsgegevens aan ons bezorgt, om:</w:t>
      </w:r>
    </w:p>
    <w:p w14:paraId="7B236E6E" w14:textId="1FFA806C" w:rsidR="00431A5B" w:rsidRDefault="00A41AF6" w:rsidP="00D147B8">
      <w:pPr>
        <w:pStyle w:val="Lijstalinea"/>
        <w:numPr>
          <w:ilvl w:val="0"/>
          <w:numId w:val="19"/>
        </w:numPr>
        <w:jc w:val="both"/>
      </w:pPr>
      <w:r>
        <w:t>d</w:t>
      </w:r>
      <w:r w:rsidR="00431A5B">
        <w:t>eze privacyverklaring samen met je ouders of wettelijke vertegenwoordiger(s) aandachtig te lezen;</w:t>
      </w:r>
    </w:p>
    <w:p w14:paraId="3BBA63B7" w14:textId="0989F7DE" w:rsidR="00431A5B" w:rsidRDefault="00A41AF6" w:rsidP="00D147B8">
      <w:pPr>
        <w:pStyle w:val="Lijstalinea"/>
        <w:numPr>
          <w:ilvl w:val="0"/>
          <w:numId w:val="19"/>
        </w:numPr>
        <w:jc w:val="both"/>
      </w:pPr>
      <w:r>
        <w:t>d</w:t>
      </w:r>
      <w:r w:rsidR="00431A5B">
        <w:t xml:space="preserve">e toestemming van je ouders of wettelijke vertegenwoordiger(s) te vragen voor jouw (online) activiteiten op onze website, </w:t>
      </w:r>
      <w:r w:rsidR="0001573E">
        <w:t xml:space="preserve"> en </w:t>
      </w:r>
      <w:r w:rsidR="00431A5B">
        <w:t>ook wanneer je een beroep doet op onze diensten of producten.</w:t>
      </w:r>
    </w:p>
    <w:p w14:paraId="78903DFE" w14:textId="77777777" w:rsidR="00431A5B" w:rsidRDefault="00431A5B" w:rsidP="00D147B8">
      <w:pPr>
        <w:jc w:val="both"/>
      </w:pPr>
      <w:r>
        <w:t>Wij vragen aan jouw ouders of wettelijke vertegenwoordiger(s) om:</w:t>
      </w:r>
    </w:p>
    <w:p w14:paraId="50A7234C" w14:textId="12E27CD1" w:rsidR="00431A5B" w:rsidRDefault="00A41AF6" w:rsidP="00D147B8">
      <w:pPr>
        <w:pStyle w:val="Lijstalinea"/>
        <w:numPr>
          <w:ilvl w:val="0"/>
          <w:numId w:val="19"/>
        </w:numPr>
        <w:jc w:val="both"/>
      </w:pPr>
      <w:r>
        <w:t>b</w:t>
      </w:r>
      <w:r w:rsidR="00431A5B">
        <w:t>etrokken te zijn bij de (online) activiteiten op onze website en/of onze aangeboden diensten of producten;</w:t>
      </w:r>
    </w:p>
    <w:p w14:paraId="6FF102B1" w14:textId="1D27642C" w:rsidR="00431A5B" w:rsidRDefault="00A41AF6" w:rsidP="00D147B8">
      <w:pPr>
        <w:pStyle w:val="Lijstalinea"/>
        <w:numPr>
          <w:ilvl w:val="0"/>
          <w:numId w:val="19"/>
        </w:numPr>
        <w:jc w:val="both"/>
      </w:pPr>
      <w:r>
        <w:t>e</w:t>
      </w:r>
      <w:r w:rsidR="00431A5B">
        <w:t>xpliciete toestemming te geven bij het bezorgen van persoonsgegevens aan ons bestuur;</w:t>
      </w:r>
    </w:p>
    <w:p w14:paraId="612E2FE5" w14:textId="21D6A222" w:rsidR="00431A5B" w:rsidRDefault="00A41AF6" w:rsidP="00D147B8">
      <w:pPr>
        <w:pStyle w:val="Lijstalinea"/>
        <w:numPr>
          <w:ilvl w:val="0"/>
          <w:numId w:val="19"/>
        </w:numPr>
        <w:jc w:val="both"/>
      </w:pPr>
      <w:r>
        <w:t>e</w:t>
      </w:r>
      <w:r w:rsidR="00431A5B">
        <w:t>xpliciete toestemming te geven bij de aankoop van aangeboden diensten of producten.</w:t>
      </w:r>
    </w:p>
    <w:p w14:paraId="15312CFD" w14:textId="45F98B08" w:rsidR="0095519C" w:rsidRDefault="00431A5B" w:rsidP="00431A5B">
      <w:pPr>
        <w:pStyle w:val="Kop1"/>
      </w:pPr>
      <w:bookmarkStart w:id="12" w:name="_Toc171953463"/>
      <w:bookmarkStart w:id="13" w:name="_Toc171953519"/>
      <w:bookmarkStart w:id="14" w:name="_Toc204166092"/>
      <w:r w:rsidRPr="00431A5B">
        <w:t>Verwerkingsdoeleinden</w:t>
      </w:r>
      <w:bookmarkEnd w:id="12"/>
      <w:bookmarkEnd w:id="13"/>
      <w:bookmarkEnd w:id="14"/>
    </w:p>
    <w:p w14:paraId="53B87F87" w14:textId="0A621A03" w:rsidR="00431A5B" w:rsidRDefault="00431A5B" w:rsidP="00AC2EC9">
      <w:pPr>
        <w:jc w:val="both"/>
      </w:pPr>
      <w:r>
        <w:t xml:space="preserve">In het algemeen verwerkt ons bestuur jouw persoonsgegevens om de dienstverlening van de gemeente te kunnen uitvoeren. </w:t>
      </w:r>
    </w:p>
    <w:p w14:paraId="6801437E" w14:textId="25FBAF72" w:rsidR="00431A5B" w:rsidRDefault="00431A5B" w:rsidP="00AC2EC9">
      <w:pPr>
        <w:jc w:val="both"/>
      </w:pPr>
      <w:r>
        <w:t>De gemeente verwerkt jouw gegevens niet voor commerciële doeleinden</w:t>
      </w:r>
      <w:r w:rsidR="005A24E7">
        <w:t xml:space="preserve">. </w:t>
      </w:r>
      <w:r w:rsidR="00C27E34">
        <w:t>We maken ook geen</w:t>
      </w:r>
      <w:r>
        <w:t xml:space="preserve"> interesseprofielen (profil</w:t>
      </w:r>
      <w:r w:rsidR="00015115">
        <w:t>eren</w:t>
      </w:r>
      <w:r>
        <w:t>) aan zonder dat je hiervoor jouw toestemming geeft.</w:t>
      </w:r>
    </w:p>
    <w:p w14:paraId="058D1EDB" w14:textId="5EF56E6E" w:rsidR="00431A5B" w:rsidRDefault="00431A5B" w:rsidP="00431A5B">
      <w:pPr>
        <w:pStyle w:val="Kop2"/>
      </w:pPr>
      <w:bookmarkStart w:id="15" w:name="_Toc204166093"/>
      <w:r w:rsidRPr="00431A5B">
        <w:t>Mijn Burgerprofiel</w:t>
      </w:r>
      <w:bookmarkEnd w:id="15"/>
    </w:p>
    <w:p w14:paraId="5D81CA18" w14:textId="7667B917" w:rsidR="00431A5B" w:rsidRPr="00AC2EC9" w:rsidRDefault="00431A5B" w:rsidP="00AC2EC9">
      <w:pPr>
        <w:jc w:val="both"/>
      </w:pPr>
      <w:r w:rsidRPr="00AC2EC9">
        <w:t>Onze website is geïntegreerd met ‘Mijn Burgerprofiel’. Dit is een toepassing die werd ontwikkeld en wordt beheerd door Digitaal Vlaanderen. Dit is een intern verzelfstandigd agentschap van de Vlaamse overheid. De bedoeling van Mijn Burgerprofiel is om bestaande informatie die de overheid over jou heeft op een eenvoudige manier</w:t>
      </w:r>
      <w:r w:rsidR="006048EE">
        <w:t xml:space="preserve"> te tonen</w:t>
      </w:r>
      <w:r w:rsidRPr="00AC2EC9">
        <w:t xml:space="preserve">. </w:t>
      </w:r>
      <w:r w:rsidRPr="00AC2EC9">
        <w:lastRenderedPageBreak/>
        <w:t>Door deze informatie voor je te bundelen</w:t>
      </w:r>
      <w:r w:rsidR="00C31193">
        <w:t>,</w:t>
      </w:r>
      <w:r w:rsidRPr="00AC2EC9">
        <w:t xml:space="preserve"> zet de Vlaamse overheid in op een transparante en overzichtelijke overheid, dit over de verschillende overheidsniveaus heen.</w:t>
      </w:r>
    </w:p>
    <w:p w14:paraId="47EC7076" w14:textId="52553E86" w:rsidR="00431A5B" w:rsidRPr="00AC2EC9" w:rsidRDefault="007700D7" w:rsidP="00AC2EC9">
      <w:pPr>
        <w:jc w:val="both"/>
      </w:pPr>
      <w:r>
        <w:t>Als</w:t>
      </w:r>
      <w:r w:rsidRPr="00AC2EC9">
        <w:t xml:space="preserve"> </w:t>
      </w:r>
      <w:r w:rsidR="00431A5B" w:rsidRPr="00AC2EC9">
        <w:t>je gebruik maakt van Mijn Burgerprofiel worden je persoonsgegevens daarbij verwerkt. Voor meer concrete informatie hierover kan je terecht op de</w:t>
      </w:r>
      <w:r w:rsidR="0068430B">
        <w:t xml:space="preserve"> </w:t>
      </w:r>
      <w:hyperlink r:id="rId18" w:history="1">
        <w:r w:rsidR="0068430B" w:rsidRPr="0068430B">
          <w:rPr>
            <w:rStyle w:val="Hyperlink"/>
          </w:rPr>
          <w:t>Privacyverklaring Mijn Burgerprofiel</w:t>
        </w:r>
      </w:hyperlink>
      <w:r w:rsidR="002F76C2">
        <w:t xml:space="preserve">. </w:t>
      </w:r>
    </w:p>
    <w:p w14:paraId="18B90114" w14:textId="77777777" w:rsidR="00431A5B" w:rsidRDefault="00431A5B" w:rsidP="00431A5B"/>
    <w:p w14:paraId="5CC86583" w14:textId="497C563B" w:rsidR="00431A5B" w:rsidRPr="00431A5B" w:rsidRDefault="00431A5B" w:rsidP="00431A5B">
      <w:pPr>
        <w:pStyle w:val="Kop2"/>
      </w:pPr>
      <w:bookmarkStart w:id="16" w:name="_Toc204166094"/>
      <w:r>
        <w:t>E-Loket</w:t>
      </w:r>
      <w:bookmarkEnd w:id="16"/>
    </w:p>
    <w:p w14:paraId="6322ED3D" w14:textId="685E9416" w:rsidR="00431A5B" w:rsidRPr="0068430B" w:rsidRDefault="00431A5B" w:rsidP="0068430B">
      <w:pPr>
        <w:jc w:val="both"/>
      </w:pPr>
      <w:r w:rsidRPr="0068430B">
        <w:t>Officiële documenten</w:t>
      </w:r>
      <w:r w:rsidR="007700D7">
        <w:t xml:space="preserve"> die je</w:t>
      </w:r>
      <w:r w:rsidR="007700D7" w:rsidRPr="0068430B">
        <w:t xml:space="preserve"> </w:t>
      </w:r>
      <w:r w:rsidRPr="0068430B">
        <w:t>aanvraag</w:t>
      </w:r>
      <w:r w:rsidR="007700D7">
        <w:t>t</w:t>
      </w:r>
      <w:r w:rsidRPr="0068430B">
        <w:t xml:space="preserve"> via het e-loket, worden enkel afgeleverd indien je identiteit en je relatie met betrekking tot de betrokkenen vaststaat in overeenstemming met de wet van 30 juli 2018 betreffende de bescherming van natuurlijke personen met betrekking tot de verwerking van persoonsgegevens.</w:t>
      </w:r>
    </w:p>
    <w:p w14:paraId="1A201BD9" w14:textId="5D4864A3" w:rsidR="00301EE7" w:rsidRDefault="00431A5B" w:rsidP="0068430B">
      <w:pPr>
        <w:jc w:val="both"/>
      </w:pPr>
      <w:r w:rsidRPr="0068430B">
        <w:t xml:space="preserve">Jouw persoonsgegevens worden enkel ingezameld en verwerkt om de door </w:t>
      </w:r>
      <w:r w:rsidR="00E41C95">
        <w:t>jou</w:t>
      </w:r>
      <w:r w:rsidR="00E41C95" w:rsidRPr="002F76C2">
        <w:t xml:space="preserve"> </w:t>
      </w:r>
      <w:r w:rsidRPr="002F76C2">
        <w:t>gevraagde informatie te verstrekken of om de door jou gevraagde dienstverlening online te realiseren. We beperken de verwerking van je persoonsgegevens steeds tot de beoogde doelstelling</w:t>
      </w:r>
      <w:r w:rsidR="00301EE7" w:rsidRPr="002F76C2">
        <w:t>.</w:t>
      </w:r>
    </w:p>
    <w:p w14:paraId="1A584F3A" w14:textId="42B2FB6B" w:rsidR="00301EE7" w:rsidRPr="00301EE7" w:rsidRDefault="00301EE7" w:rsidP="00301EE7">
      <w:pPr>
        <w:pStyle w:val="Kop1"/>
      </w:pPr>
      <w:bookmarkStart w:id="17" w:name="_Toc204166095"/>
      <w:r w:rsidRPr="00301EE7">
        <w:t>Rechtsgronden</w:t>
      </w:r>
      <w:bookmarkEnd w:id="17"/>
    </w:p>
    <w:p w14:paraId="2D7A7EC8" w14:textId="5C3BE2C9" w:rsidR="00301EE7" w:rsidRDefault="00301EE7" w:rsidP="00210171">
      <w:pPr>
        <w:jc w:val="both"/>
      </w:pPr>
      <w:r>
        <w:t>Wij verwerken jouw gegevens enkel als we er een duidelijk en gerechtvaardigd doel voor hebben. Dit kan enkel</w:t>
      </w:r>
      <w:r w:rsidR="00477497">
        <w:t xml:space="preserve"> om</w:t>
      </w:r>
      <w:r>
        <w:t>:</w:t>
      </w:r>
    </w:p>
    <w:p w14:paraId="4F5E8B4F" w14:textId="14CEDCAC" w:rsidR="00301EE7" w:rsidRDefault="00301EE7" w:rsidP="00210171">
      <w:pPr>
        <w:pStyle w:val="Lijstalinea"/>
        <w:numPr>
          <w:ilvl w:val="0"/>
          <w:numId w:val="23"/>
        </w:numPr>
        <w:jc w:val="both"/>
      </w:pPr>
      <w:r>
        <w:t>een wettelijke verplichting na te komen;</w:t>
      </w:r>
    </w:p>
    <w:p w14:paraId="79132891" w14:textId="26A4CF59" w:rsidR="00301EE7" w:rsidRDefault="00301EE7" w:rsidP="00210171">
      <w:pPr>
        <w:pStyle w:val="Lijstalinea"/>
        <w:numPr>
          <w:ilvl w:val="0"/>
          <w:numId w:val="23"/>
        </w:numPr>
        <w:jc w:val="both"/>
      </w:pPr>
      <w:r>
        <w:t>onze taken van algemeen belang of openbaar gezag te vervullen;</w:t>
      </w:r>
    </w:p>
    <w:p w14:paraId="6F083ED4" w14:textId="108BAD6D" w:rsidR="00301EE7" w:rsidRDefault="00301EE7" w:rsidP="00210171">
      <w:pPr>
        <w:pStyle w:val="Lijstalinea"/>
        <w:numPr>
          <w:ilvl w:val="0"/>
          <w:numId w:val="23"/>
        </w:numPr>
        <w:jc w:val="both"/>
      </w:pPr>
      <w:r>
        <w:t>een overeenkomst uit te voeren;</w:t>
      </w:r>
    </w:p>
    <w:p w14:paraId="2A5F4A78" w14:textId="1DF800D0" w:rsidR="00301EE7" w:rsidRDefault="00477497" w:rsidP="00210171">
      <w:pPr>
        <w:pStyle w:val="Lijstalinea"/>
        <w:numPr>
          <w:ilvl w:val="0"/>
          <w:numId w:val="23"/>
        </w:numPr>
        <w:jc w:val="both"/>
      </w:pPr>
      <w:r>
        <w:t>je expliciete toestemming uit te voeren</w:t>
      </w:r>
      <w:r w:rsidR="00301EE7">
        <w:t>;</w:t>
      </w:r>
    </w:p>
    <w:p w14:paraId="5D39B0CE" w14:textId="1C2E2069" w:rsidR="00301EE7" w:rsidRDefault="00301EE7" w:rsidP="00210171">
      <w:pPr>
        <w:pStyle w:val="Lijstalinea"/>
        <w:numPr>
          <w:ilvl w:val="0"/>
          <w:numId w:val="23"/>
        </w:numPr>
        <w:jc w:val="both"/>
      </w:pPr>
      <w:r>
        <w:t>een ernstige bedreiging voor jouw gezondheid te bestrijden.</w:t>
      </w:r>
    </w:p>
    <w:p w14:paraId="136825EF" w14:textId="66888804" w:rsidR="00301EE7" w:rsidRDefault="00301EE7" w:rsidP="00210171">
      <w:pPr>
        <w:jc w:val="both"/>
      </w:pPr>
      <w:r>
        <w:t xml:space="preserve">Een overzicht van de verschillende verwerkingen met de daarbij horende rechtsgronden houdt het bestuur bij in haar register van verwerkingsactiviteiten (verplicht door GDPR art. 30). </w:t>
      </w:r>
    </w:p>
    <w:p w14:paraId="69EDA213" w14:textId="04DC36E9" w:rsidR="00301EE7" w:rsidRDefault="00301EE7" w:rsidP="00210171">
      <w:pPr>
        <w:jc w:val="both"/>
      </w:pPr>
      <w:r>
        <w:t>We delen jouw gegevens enkel met instanties mits expliciete toestemming van jou of als regelgeving ons daartoe verplicht.</w:t>
      </w:r>
    </w:p>
    <w:p w14:paraId="19A7F3C9" w14:textId="13FB97C6" w:rsidR="00692520" w:rsidRDefault="00692520" w:rsidP="00210171">
      <w:pPr>
        <w:jc w:val="both"/>
      </w:pPr>
      <w:r>
        <w:t xml:space="preserve">Voor de verwerking van persoonsgegevens doen we een beroep op diverse IT-partners. Ons bestuur sluit als verwerkingsverantwoordelijke verwerkersovereenkomsten af met </w:t>
      </w:r>
      <w:r>
        <w:lastRenderedPageBreak/>
        <w:t>de IT-partners in kwestie met het oog op het maximaal garanderen van de privacy van de betrokkenen.</w:t>
      </w:r>
    </w:p>
    <w:p w14:paraId="05789BC4" w14:textId="3236F8AA" w:rsidR="00301EE7" w:rsidRPr="00301EE7" w:rsidRDefault="00301EE7" w:rsidP="00301EE7">
      <w:pPr>
        <w:pStyle w:val="Kop1"/>
      </w:pPr>
      <w:bookmarkStart w:id="18" w:name="_Toc204166096"/>
      <w:r>
        <w:t>Ontvangers</w:t>
      </w:r>
      <w:bookmarkEnd w:id="18"/>
    </w:p>
    <w:p w14:paraId="267FAC6C" w14:textId="77777777" w:rsidR="00301EE7" w:rsidRDefault="00301EE7" w:rsidP="006643BF">
      <w:pPr>
        <w:jc w:val="both"/>
      </w:pPr>
      <w:r>
        <w:t xml:space="preserve">De personeelsleden van ons bestuur hebben toegang tot je gegevens, voor zover zij die nodig hebben in de uitvoering van hun taken. Niet iedereen binnen het bestuur heeft toegang tot dezelfde informatie. De toegangen van medewerkers van bijvoorbeeld de dienst bevolking en de dienst ruimtelijke ordening verschillen. De toegangen van medewerkers van bijvoorbeeld de thuiszorgdiensten, de maatschappelijk werkers en het onthaal zijn verschillend. </w:t>
      </w:r>
    </w:p>
    <w:p w14:paraId="2672B777" w14:textId="77777777" w:rsidR="00301EE7" w:rsidRDefault="00301EE7" w:rsidP="006643BF">
      <w:pPr>
        <w:jc w:val="both"/>
      </w:pPr>
      <w:r>
        <w:t xml:space="preserve">Voor de uitvoer van bepaalde taken doet het bestuur beroep op “verwerkers”. Dit zijn externe partijen die enkel in opdracht van het bestuur persoonsgegevens verwerken. Voorbeelden van deze externe partijen zijn: </w:t>
      </w:r>
    </w:p>
    <w:p w14:paraId="19F51491" w14:textId="77777777" w:rsidR="00301EE7" w:rsidRDefault="00301EE7" w:rsidP="006643BF">
      <w:pPr>
        <w:pStyle w:val="Lijstalinea"/>
        <w:numPr>
          <w:ilvl w:val="0"/>
          <w:numId w:val="24"/>
        </w:numPr>
        <w:jc w:val="both"/>
      </w:pPr>
      <w:r>
        <w:t xml:space="preserve">ICT-bedrijven waar het bestuur mee samenwerkt, </w:t>
      </w:r>
    </w:p>
    <w:p w14:paraId="6A22CB53" w14:textId="77777777" w:rsidR="00301EE7" w:rsidRDefault="00301EE7" w:rsidP="006643BF">
      <w:pPr>
        <w:pStyle w:val="Lijstalinea"/>
        <w:numPr>
          <w:ilvl w:val="0"/>
          <w:numId w:val="24"/>
        </w:numPr>
        <w:jc w:val="both"/>
      </w:pPr>
      <w:r>
        <w:t xml:space="preserve">MAGDA Documentendienst, MAGDA Online, eBox, … </w:t>
      </w:r>
    </w:p>
    <w:p w14:paraId="53DF2863" w14:textId="2DE21546" w:rsidR="00301EE7" w:rsidRDefault="00301EE7" w:rsidP="006643BF">
      <w:pPr>
        <w:pStyle w:val="Lijstalinea"/>
        <w:numPr>
          <w:ilvl w:val="0"/>
          <w:numId w:val="24"/>
        </w:numPr>
        <w:jc w:val="both"/>
      </w:pPr>
      <w:r>
        <w:t>intercommunales die personeelsleden ter beschikking stellen om gemeentelijke beleid te helpen uitvoeren (vb. i</w:t>
      </w:r>
      <w:r w:rsidR="00755103">
        <w:t>.</w:t>
      </w:r>
      <w:r>
        <w:t>k</w:t>
      </w:r>
      <w:r w:rsidR="00755103">
        <w:t>.</w:t>
      </w:r>
      <w:r>
        <w:t>v</w:t>
      </w:r>
      <w:r w:rsidR="00755103">
        <w:t>.</w:t>
      </w:r>
      <w:r>
        <w:t xml:space="preserve"> woonbeleid). </w:t>
      </w:r>
    </w:p>
    <w:p w14:paraId="0257727F" w14:textId="5B45BB63" w:rsidR="00301EE7" w:rsidRDefault="00301EE7" w:rsidP="006643BF">
      <w:pPr>
        <w:pStyle w:val="Lijstalinea"/>
        <w:numPr>
          <w:ilvl w:val="0"/>
          <w:numId w:val="24"/>
        </w:numPr>
        <w:jc w:val="both"/>
      </w:pPr>
      <w:r>
        <w:t>…</w:t>
      </w:r>
    </w:p>
    <w:p w14:paraId="1E0957AE" w14:textId="171EC490" w:rsidR="00301EE7" w:rsidRDefault="00301EE7" w:rsidP="006643BF">
      <w:pPr>
        <w:jc w:val="both"/>
      </w:pPr>
      <w:r>
        <w:t xml:space="preserve">Voor het uitvoeren van bepaalde taken deelt het bestuur persoonsgegevens met andere instanties. Voor de elektronische mededeling van persoonsgegevens, stelt het bestuur met deze overheden een "protocol" op, overeenkomstig de bepalingen van het Vlaamse decreet betreffende het elektronische bestuurlijke gegevensverkeer van </w:t>
      </w:r>
      <w:r w:rsidR="007136F2">
        <w:t>18 juli 2008</w:t>
      </w:r>
      <w:r>
        <w:t>.</w:t>
      </w:r>
    </w:p>
    <w:p w14:paraId="67756907" w14:textId="62413736" w:rsidR="00301EE7" w:rsidRDefault="00301EE7" w:rsidP="006643BF">
      <w:pPr>
        <w:jc w:val="both"/>
      </w:pPr>
      <w:r>
        <w:t xml:space="preserve">Overzicht van gepubliceerde protocollen: </w:t>
      </w:r>
      <w:r w:rsidR="004720CC" w:rsidRPr="004720CC">
        <w:t>https://</w:t>
      </w:r>
      <w:r w:rsidR="004720CC">
        <w:t>www.boortmeerbeek.be</w:t>
      </w:r>
      <w:r w:rsidR="004720CC" w:rsidRPr="004720CC">
        <w:t>/bestuur-organisatie/protocollen</w:t>
      </w:r>
    </w:p>
    <w:p w14:paraId="4CFE4001" w14:textId="77777777" w:rsidR="00301EE7" w:rsidRDefault="00301EE7">
      <w:pPr>
        <w:spacing w:after="0" w:line="240" w:lineRule="auto"/>
        <w:rPr>
          <w:rFonts w:asciiTheme="majorHAnsi" w:eastAsiaTheme="majorEastAsia" w:hAnsiTheme="majorHAnsi" w:cstheme="majorBidi"/>
          <w:color w:val="0E6588" w:themeColor="accent1" w:themeShade="BF"/>
          <w:sz w:val="40"/>
          <w:szCs w:val="40"/>
        </w:rPr>
      </w:pPr>
      <w:r>
        <w:br w:type="page"/>
      </w:r>
    </w:p>
    <w:p w14:paraId="18173ECB" w14:textId="551B9CD0" w:rsidR="00301EE7" w:rsidRPr="00301EE7" w:rsidRDefault="00301EE7" w:rsidP="00301EE7">
      <w:pPr>
        <w:pStyle w:val="Kop1"/>
      </w:pPr>
      <w:bookmarkStart w:id="19" w:name="_Toc204166097"/>
      <w:r>
        <w:lastRenderedPageBreak/>
        <w:t>Delen met derden</w:t>
      </w:r>
      <w:bookmarkEnd w:id="19"/>
    </w:p>
    <w:p w14:paraId="7F5E3770" w14:textId="77777777" w:rsidR="00301EE7" w:rsidRDefault="00301EE7" w:rsidP="00682719">
      <w:pPr>
        <w:jc w:val="both"/>
      </w:pPr>
      <w:r>
        <w:t>Er worden geen persoonsgegevens gedeeld met derden, tenzij dit nodig is voor onze dienstverlening of wanneer de gegevensdeling wordt opgelegd door of krachtens een wet, decreet of ordonnantie. In de volgende gevallen kan een gegevensdeling aan derden wel plaatsvinden:</w:t>
      </w:r>
    </w:p>
    <w:p w14:paraId="5C81B61A" w14:textId="40291F3E" w:rsidR="00301EE7" w:rsidRDefault="00D91357" w:rsidP="00682719">
      <w:pPr>
        <w:pStyle w:val="Lijstalinea"/>
        <w:numPr>
          <w:ilvl w:val="0"/>
          <w:numId w:val="23"/>
        </w:numPr>
        <w:jc w:val="both"/>
      </w:pPr>
      <w:r>
        <w:t>d</w:t>
      </w:r>
      <w:r w:rsidR="00301EE7">
        <w:t>oor ons ingeschakelde leveranciers: het is mogelijk dat we een externe partner bepaalde verwerkingen voor ons laten uitvoeren. In dergelijke situaties maken we met die derde(n) afspraken over o.a. het gebruik, de beveiliging en de geheimhouding van gegevens in een verwerkersovereenkomst.</w:t>
      </w:r>
    </w:p>
    <w:p w14:paraId="7733EB5E" w14:textId="7D16C7E2" w:rsidR="00301EE7" w:rsidRDefault="00D91357" w:rsidP="00682719">
      <w:pPr>
        <w:pStyle w:val="Lijstalinea"/>
        <w:numPr>
          <w:ilvl w:val="0"/>
          <w:numId w:val="23"/>
        </w:numPr>
        <w:jc w:val="both"/>
      </w:pPr>
      <w:r>
        <w:t>o</w:t>
      </w:r>
      <w:r w:rsidR="00301EE7">
        <w:t xml:space="preserve">p grond van wettelijke verplichtingen: in bepaalde omstandigheden zijn we verplicht om persoonsgegevens </w:t>
      </w:r>
      <w:r w:rsidR="004F2FAC">
        <w:t xml:space="preserve">door </w:t>
      </w:r>
      <w:r w:rsidR="00301EE7">
        <w:t xml:space="preserve">te geven aan overheidsinstanties zoals politie, justitie, </w:t>
      </w:r>
      <w:r w:rsidR="00015115">
        <w:t>belastingdiensten</w:t>
      </w:r>
      <w:r w:rsidR="00301EE7">
        <w:t>, etc. Wij geven jouw gegevens alleen maar door aan derden wanneer wij daartoe wettelijk verplicht zijn.</w:t>
      </w:r>
    </w:p>
    <w:p w14:paraId="3A18F3C9" w14:textId="7BB6CC02" w:rsidR="00301EE7" w:rsidRDefault="00D91357" w:rsidP="00682719">
      <w:pPr>
        <w:pStyle w:val="Lijstalinea"/>
        <w:numPr>
          <w:ilvl w:val="0"/>
          <w:numId w:val="23"/>
        </w:numPr>
        <w:jc w:val="both"/>
      </w:pPr>
      <w:r>
        <w:t>i</w:t>
      </w:r>
      <w:r w:rsidR="00301EE7">
        <w:t>n het kader van samenwerkingen: deze samenwerkingen worden altijd vastgelegd in samenwerkingsakkoorden, kaderovereenkomsten of protocolakkoorden en gebeuren steeds in het kader van de correcte implementatie van de door de gemeente te leveren diensten. Er wordt steeds rekening gehouden met de geldende regelgeving inzake privacy.</w:t>
      </w:r>
    </w:p>
    <w:p w14:paraId="6A4D3BE3" w14:textId="73E3B998" w:rsidR="00301EE7" w:rsidRDefault="00301EE7" w:rsidP="00682719">
      <w:pPr>
        <w:jc w:val="both"/>
      </w:pPr>
      <w:r>
        <w:t>Ons bestuur verwerkt jouw persoonsgegevens binnen de Europese Unie. Het bestuur gebruikt ook enkel IT-systemen die binnen de Europese Unie actief zijn. Indien er geen gelijkwaardig alternatief bestaat binnen de EU, dan kan het bestuur gebruik maken van toepassingen die gegevens verwerken in landen buiten de EU, op voorwaarde dat deze toepassingen voldoende waarborgen bieden om te voldoen aan de Europese verordening.</w:t>
      </w:r>
    </w:p>
    <w:p w14:paraId="0253EE57" w14:textId="77777777" w:rsidR="00301EE7" w:rsidRDefault="00301EE7">
      <w:pPr>
        <w:spacing w:after="0" w:line="240" w:lineRule="auto"/>
      </w:pPr>
      <w:r>
        <w:br w:type="page"/>
      </w:r>
    </w:p>
    <w:p w14:paraId="48696D35" w14:textId="24F06F65" w:rsidR="00301EE7" w:rsidRPr="00301EE7" w:rsidRDefault="00A51D54" w:rsidP="00301EE7">
      <w:pPr>
        <w:pStyle w:val="Kop1"/>
      </w:pPr>
      <w:bookmarkStart w:id="20" w:name="_Toc204166098"/>
      <w:r>
        <w:lastRenderedPageBreak/>
        <w:t>Verzamelen</w:t>
      </w:r>
      <w:bookmarkEnd w:id="20"/>
    </w:p>
    <w:p w14:paraId="48E6889E" w14:textId="77777777" w:rsidR="00301EE7" w:rsidRDefault="00301EE7" w:rsidP="00114E1C">
      <w:pPr>
        <w:jc w:val="both"/>
      </w:pPr>
      <w:r>
        <w:t xml:space="preserve">Het verzamelen van persoonsgegevens gebeurt op drie manieren: </w:t>
      </w:r>
    </w:p>
    <w:p w14:paraId="4F13EFB0" w14:textId="166E368B" w:rsidR="00301EE7" w:rsidRDefault="00874B16" w:rsidP="00114E1C">
      <w:pPr>
        <w:pStyle w:val="Lijstalinea"/>
        <w:numPr>
          <w:ilvl w:val="0"/>
          <w:numId w:val="19"/>
        </w:numPr>
        <w:spacing w:after="0"/>
        <w:jc w:val="both"/>
      </w:pPr>
      <w:r>
        <w:t>w</w:t>
      </w:r>
      <w:r w:rsidR="00301EE7">
        <w:t>e vragen de persoonsgegevens rechtstreeks bij jou op;</w:t>
      </w:r>
    </w:p>
    <w:p w14:paraId="4ADF080E" w14:textId="4848725B" w:rsidR="00301EE7" w:rsidRDefault="00874B16" w:rsidP="00114E1C">
      <w:pPr>
        <w:pStyle w:val="Lijstalinea"/>
        <w:numPr>
          <w:ilvl w:val="0"/>
          <w:numId w:val="19"/>
        </w:numPr>
        <w:spacing w:after="0"/>
        <w:jc w:val="both"/>
      </w:pPr>
      <w:r>
        <w:t>w</w:t>
      </w:r>
      <w:r w:rsidR="00301EE7">
        <w:t xml:space="preserve">e raadplegen bovenlokale authentieke gegevensbronnen van de overheid, zoals het rijksregister, de kruispuntbank sociale zekerheid, de dienst inschrijvingen voertuigen, patrimoniumdocumentatie, </w:t>
      </w:r>
      <w:r w:rsidR="00E62507">
        <w:t>enz.</w:t>
      </w:r>
      <w:r w:rsidR="00301EE7">
        <w:t>;</w:t>
      </w:r>
    </w:p>
    <w:p w14:paraId="5E79BF40" w14:textId="6BAD5F91" w:rsidR="00301EE7" w:rsidRDefault="00874B16" w:rsidP="00114E1C">
      <w:pPr>
        <w:pStyle w:val="Lijstalinea"/>
        <w:numPr>
          <w:ilvl w:val="0"/>
          <w:numId w:val="19"/>
        </w:numPr>
        <w:spacing w:after="0"/>
        <w:jc w:val="both"/>
      </w:pPr>
      <w:r>
        <w:t>w</w:t>
      </w:r>
      <w:r w:rsidR="00301EE7">
        <w:t xml:space="preserve">e ontvangen jouw persoonsgegevens van andere overheidsinstanties, zorginstellingen, … </w:t>
      </w:r>
    </w:p>
    <w:p w14:paraId="373DF665" w14:textId="596B7D1F" w:rsidR="00301EE7" w:rsidRPr="00301EE7" w:rsidRDefault="00301EE7" w:rsidP="00301EE7">
      <w:pPr>
        <w:pStyle w:val="Kop1"/>
      </w:pPr>
      <w:bookmarkStart w:id="21" w:name="_Toc204166099"/>
      <w:r>
        <w:t>Beveiliging</w:t>
      </w:r>
      <w:bookmarkEnd w:id="21"/>
    </w:p>
    <w:p w14:paraId="699CBB7F" w14:textId="56434CF8" w:rsidR="00301EE7" w:rsidRDefault="00301EE7" w:rsidP="00FC55A9">
      <w:pPr>
        <w:jc w:val="both"/>
      </w:pPr>
      <w:r w:rsidRPr="00301EE7">
        <w:t>Ons bestuur treft passende organisatorische, technische en fysieke beveiligingsmaatregelen om persoonsgegevens te beschermen tegen onopzettelijke of onwettige verwijdering, onopzettelijk verlies, ongeoorloofde aanpassing, ongeoorloofde openbaarmaking of toegang, misbruik en enige andere onwettelijke vorm van verwerking van persoonsgegevens in ons bezit. De mate van beveiliging wordt bepaald door een gegevensbeschermingseffectbeoordeling</w:t>
      </w:r>
      <w:r w:rsidR="00303D10">
        <w:t>.</w:t>
      </w:r>
    </w:p>
    <w:p w14:paraId="522C7D60" w14:textId="711FB0EC" w:rsidR="00301EE7" w:rsidRPr="00301EE7" w:rsidRDefault="00301EE7" w:rsidP="7E2D8FAF">
      <w:pPr>
        <w:pStyle w:val="Kop1"/>
      </w:pPr>
      <w:bookmarkStart w:id="22" w:name="_Toc204166100"/>
      <w:r>
        <w:t>Bewaartermijn</w:t>
      </w:r>
      <w:r w:rsidR="00A45908">
        <w:t>en</w:t>
      </w:r>
      <w:bookmarkEnd w:id="22"/>
    </w:p>
    <w:p w14:paraId="2492447F" w14:textId="5798B722" w:rsidR="006A429A" w:rsidRDefault="00392F55" w:rsidP="002310C5">
      <w:pPr>
        <w:jc w:val="both"/>
      </w:pPr>
      <w:r>
        <w:t xml:space="preserve">We bewaren jouw </w:t>
      </w:r>
      <w:r w:rsidR="4F72E840">
        <w:t>persoons</w:t>
      </w:r>
      <w:r w:rsidR="00301EE7">
        <w:t>gegevens zo lang als nodig is om de dienstverlening uit te voeren</w:t>
      </w:r>
      <w:r w:rsidR="667FF831">
        <w:t xml:space="preserve"> en niet langer dan noodzakelijk</w:t>
      </w:r>
      <w:r w:rsidR="00301EE7">
        <w:t xml:space="preserve">. </w:t>
      </w:r>
    </w:p>
    <w:p w14:paraId="2C354F82" w14:textId="5D737911" w:rsidR="006A429A" w:rsidRDefault="0C97522A" w:rsidP="002310C5">
      <w:pPr>
        <w:jc w:val="both"/>
      </w:pPr>
      <w:r>
        <w:t>Er zijn administratieve bewaartermijnen die zijn</w:t>
      </w:r>
      <w:r w:rsidR="006A429A">
        <w:t xml:space="preserve"> vastgelegd door het bestuur of de sector, maar er zijn ook wettelijk opgelegde bewaartermijnen</w:t>
      </w:r>
      <w:r w:rsidR="03B03FD6">
        <w:t>, d</w:t>
      </w:r>
      <w:r w:rsidR="46F86131">
        <w:t xml:space="preserve">at zijn minimale termijnen </w:t>
      </w:r>
      <w:r w:rsidR="733EDB3F">
        <w:t>waarin d</w:t>
      </w:r>
      <w:r w:rsidR="46F86131">
        <w:t xml:space="preserve">ocumenten ter </w:t>
      </w:r>
      <w:r w:rsidR="03B03FD6">
        <w:t xml:space="preserve">verantwoording </w:t>
      </w:r>
      <w:r w:rsidR="680AA4A2">
        <w:t xml:space="preserve">en </w:t>
      </w:r>
      <w:r w:rsidR="03B03FD6">
        <w:t>ter beschikking moet</w:t>
      </w:r>
      <w:r w:rsidR="0EF590BF">
        <w:t>en</w:t>
      </w:r>
      <w:r w:rsidR="03B03FD6">
        <w:t xml:space="preserve"> zijn</w:t>
      </w:r>
      <w:r w:rsidR="02D0774A">
        <w:t xml:space="preserve"> voor overheidsinstanties</w:t>
      </w:r>
      <w:r w:rsidR="03B03FD6">
        <w:t xml:space="preserve"> (</w:t>
      </w:r>
      <w:r w:rsidR="518D9619">
        <w:t>belastingdienst, gerechtelijke procedures ...)</w:t>
      </w:r>
    </w:p>
    <w:p w14:paraId="4C60E1BF" w14:textId="486BBD0C" w:rsidR="006A429A" w:rsidRPr="00301EE7" w:rsidRDefault="7C2D2DAB" w:rsidP="002310C5">
      <w:pPr>
        <w:jc w:val="both"/>
      </w:pPr>
      <w:r>
        <w:t>J</w:t>
      </w:r>
      <w:r w:rsidR="0067628E">
        <w:t>e</w:t>
      </w:r>
      <w:r>
        <w:t xml:space="preserve"> kan </w:t>
      </w:r>
      <w:r w:rsidR="000C7C9C">
        <w:t xml:space="preserve">je </w:t>
      </w:r>
      <w:r w:rsidR="519BB3DD">
        <w:t xml:space="preserve">contactpersoon of de </w:t>
      </w:r>
      <w:r w:rsidR="3BE5C9F9">
        <w:t>DPO</w:t>
      </w:r>
      <w:r w:rsidR="516153C8">
        <w:t>/</w:t>
      </w:r>
      <w:r w:rsidR="402BBECE">
        <w:t>functionaris van ge</w:t>
      </w:r>
      <w:r w:rsidR="40FE2700">
        <w:t>gevensbescherming contacteren</w:t>
      </w:r>
      <w:r w:rsidR="68B692A2">
        <w:t xml:space="preserve"> als </w:t>
      </w:r>
      <w:r w:rsidR="000C7C9C">
        <w:t xml:space="preserve">je </w:t>
      </w:r>
      <w:r w:rsidR="68B692A2">
        <w:t>hierover meer vragen hebt.</w:t>
      </w:r>
    </w:p>
    <w:p w14:paraId="75D9FF8B" w14:textId="695DEAF0" w:rsidR="00301EE7" w:rsidRDefault="006A429A" w:rsidP="7E2D8FAF">
      <w:pPr>
        <w:pStyle w:val="Kop2"/>
      </w:pPr>
      <w:bookmarkStart w:id="23" w:name="_Toc204166101"/>
      <w:r>
        <w:t xml:space="preserve">Generieke </w:t>
      </w:r>
      <w:r w:rsidR="00E677B0">
        <w:t>bewaartermijnen</w:t>
      </w:r>
      <w:bookmarkEnd w:id="23"/>
    </w:p>
    <w:p w14:paraId="776C44E5" w14:textId="495A24B9" w:rsidR="6C35D92C" w:rsidRDefault="6C35D92C" w:rsidP="0018422B">
      <w:pPr>
        <w:jc w:val="both"/>
      </w:pPr>
      <w:r>
        <w:t>Er zijn bepaalde</w:t>
      </w:r>
      <w:r w:rsidR="557EC14F">
        <w:t xml:space="preserve"> b</w:t>
      </w:r>
      <w:r>
        <w:t>ewaartermijnen</w:t>
      </w:r>
      <w:r w:rsidR="6DDC4EC7">
        <w:t xml:space="preserve"> in verwerkingen</w:t>
      </w:r>
      <w:r w:rsidR="67A613BC">
        <w:t>/bestuursdocumenten</w:t>
      </w:r>
      <w:r>
        <w:t xml:space="preserve"> die regelmatig terugkomen. D</w:t>
      </w:r>
      <w:r w:rsidR="44A1EEC3">
        <w:t>it noemen we generieke</w:t>
      </w:r>
      <w:r w:rsidR="6DD45626">
        <w:t xml:space="preserve"> </w:t>
      </w:r>
      <w:r w:rsidR="44A1EEC3">
        <w:t>bewaartermijnen</w:t>
      </w:r>
      <w:r w:rsidR="55089735">
        <w:t xml:space="preserve">. </w:t>
      </w:r>
      <w:r w:rsidR="00AB5D2E">
        <w:t>De</w:t>
      </w:r>
      <w:r w:rsidR="003517DE">
        <w:t xml:space="preserve"> </w:t>
      </w:r>
      <w:r w:rsidR="0F5E2954">
        <w:t>maximale bewaar</w:t>
      </w:r>
      <w:r w:rsidR="6C1B1BD9">
        <w:t>termijn</w:t>
      </w:r>
      <w:r w:rsidR="464F18EC">
        <w:t>en</w:t>
      </w:r>
      <w:r w:rsidR="03326F2B">
        <w:t xml:space="preserve"> vo</w:t>
      </w:r>
      <w:r w:rsidR="6C1B1BD9">
        <w:t xml:space="preserve">or </w:t>
      </w:r>
      <w:r w:rsidR="067C4884">
        <w:t>bestuurs</w:t>
      </w:r>
      <w:r w:rsidR="6C1B1BD9">
        <w:t>documenten</w:t>
      </w:r>
      <w:r w:rsidR="626AE3F7">
        <w:t xml:space="preserve"> waarin persoonsgegevens zijn opgenomen</w:t>
      </w:r>
      <w:r w:rsidR="00D51F44">
        <w:t xml:space="preserve"> werden </w:t>
      </w:r>
      <w:r w:rsidR="00D51F44">
        <w:lastRenderedPageBreak/>
        <w:t>vastgelegd in</w:t>
      </w:r>
      <w:r w:rsidR="00B52AF2">
        <w:t xml:space="preserve"> art III.87 van</w:t>
      </w:r>
      <w:r w:rsidR="00D51F44">
        <w:t xml:space="preserve"> het bestuursdecreet van </w:t>
      </w:r>
      <w:r w:rsidR="00BD28D0">
        <w:t xml:space="preserve">7 december 2018 zoals gewijzigd op </w:t>
      </w:r>
      <w:r w:rsidR="00D41ED4">
        <w:t>21 juni 2024</w:t>
      </w:r>
    </w:p>
    <w:p w14:paraId="44CF30FC" w14:textId="664530BC" w:rsidR="005600C2" w:rsidRDefault="005600C2" w:rsidP="0018422B">
      <w:pPr>
        <w:pStyle w:val="Lijstalinea"/>
        <w:numPr>
          <w:ilvl w:val="0"/>
          <w:numId w:val="29"/>
        </w:numPr>
        <w:jc w:val="both"/>
      </w:pPr>
      <w:r>
        <w:t xml:space="preserve">2 jaar – </w:t>
      </w:r>
      <w:r w:rsidR="55FA5888">
        <w:t xml:space="preserve">na het einde van </w:t>
      </w:r>
      <w:r>
        <w:t>administratief nut</w:t>
      </w:r>
      <w:r w:rsidRPr="05EC6AAB">
        <w:rPr>
          <w:rFonts w:ascii="Arial" w:hAnsi="Arial" w:cs="Arial"/>
        </w:rPr>
        <w:t>​</w:t>
      </w:r>
      <w:r w:rsidR="531B892B" w:rsidRPr="05EC6AAB">
        <w:rPr>
          <w:rFonts w:ascii="Arial" w:hAnsi="Arial" w:cs="Arial"/>
        </w:rPr>
        <w:t xml:space="preserve">, </w:t>
      </w:r>
      <w:r w:rsidR="0079EAB7" w:rsidRPr="05EC6AAB">
        <w:rPr>
          <w:rFonts w:ascii="Arial" w:hAnsi="Arial" w:cs="Arial"/>
        </w:rPr>
        <w:t xml:space="preserve">zoals </w:t>
      </w:r>
    </w:p>
    <w:p w14:paraId="690AC53A" w14:textId="20FF148C" w:rsidR="0C7F57BE" w:rsidRDefault="0C7F57BE" w:rsidP="0018422B">
      <w:pPr>
        <w:pStyle w:val="Lijstalinea"/>
        <w:numPr>
          <w:ilvl w:val="1"/>
          <w:numId w:val="29"/>
        </w:numPr>
        <w:jc w:val="both"/>
      </w:pPr>
      <w:r>
        <w:t>Deelnemerslijsten</w:t>
      </w:r>
      <w:r w:rsidR="531B892B">
        <w:t xml:space="preserve"> activiteiten</w:t>
      </w:r>
      <w:r w:rsidR="15E79AAD">
        <w:t xml:space="preserve">, </w:t>
      </w:r>
    </w:p>
    <w:p w14:paraId="0198F1A0" w14:textId="3226C5B0" w:rsidR="715D68F0" w:rsidRDefault="715D68F0" w:rsidP="0018422B">
      <w:pPr>
        <w:pStyle w:val="Lijstalinea"/>
        <w:numPr>
          <w:ilvl w:val="1"/>
          <w:numId w:val="29"/>
        </w:numPr>
        <w:jc w:val="both"/>
      </w:pPr>
      <w:r>
        <w:t>Informatieve</w:t>
      </w:r>
      <w:r w:rsidR="65C5549D">
        <w:t xml:space="preserve"> vragen van burgers</w:t>
      </w:r>
    </w:p>
    <w:p w14:paraId="49B8D161" w14:textId="1BE4EACD" w:rsidR="1E549D6A" w:rsidRDefault="1E549D6A" w:rsidP="0018422B">
      <w:pPr>
        <w:pStyle w:val="Lijstalinea"/>
        <w:numPr>
          <w:ilvl w:val="1"/>
          <w:numId w:val="29"/>
        </w:numPr>
        <w:jc w:val="both"/>
      </w:pPr>
      <w:r>
        <w:t xml:space="preserve">Wijzigingen </w:t>
      </w:r>
      <w:r w:rsidR="4CCC8783">
        <w:t>gegevens, wettelijke vertegenwoordiging, ...</w:t>
      </w:r>
    </w:p>
    <w:p w14:paraId="167FE677" w14:textId="6D895F8A" w:rsidR="005600C2" w:rsidRDefault="005600C2" w:rsidP="0018422B">
      <w:pPr>
        <w:pStyle w:val="Lijstalinea"/>
        <w:numPr>
          <w:ilvl w:val="0"/>
          <w:numId w:val="29"/>
        </w:numPr>
        <w:jc w:val="both"/>
      </w:pPr>
      <w:r>
        <w:t xml:space="preserve">5 jaar – </w:t>
      </w:r>
      <w:r w:rsidR="1E9B3F5E">
        <w:t xml:space="preserve">voor administratieve </w:t>
      </w:r>
      <w:r w:rsidR="105AC22D">
        <w:t>dossiers,</w:t>
      </w:r>
      <w:r w:rsidR="25E8A3BE">
        <w:t xml:space="preserve"> zoals</w:t>
      </w:r>
    </w:p>
    <w:p w14:paraId="2A07152F" w14:textId="4D6F0D1B" w:rsidR="7F591A41" w:rsidRDefault="00CC1899" w:rsidP="0018422B">
      <w:pPr>
        <w:pStyle w:val="Lijstalinea"/>
        <w:numPr>
          <w:ilvl w:val="1"/>
          <w:numId w:val="29"/>
        </w:numPr>
        <w:jc w:val="both"/>
      </w:pPr>
      <w:r>
        <w:t xml:space="preserve">Klachten, </w:t>
      </w:r>
      <w:r w:rsidR="00713843">
        <w:t xml:space="preserve">een vraag tot openbaarheid van bestuur of hergebruik, meldingen en voorstellen. </w:t>
      </w:r>
    </w:p>
    <w:p w14:paraId="724A3179" w14:textId="752D92F3" w:rsidR="61553BA7" w:rsidRDefault="61553BA7" w:rsidP="0018422B">
      <w:pPr>
        <w:pStyle w:val="Lijstalinea"/>
        <w:numPr>
          <w:ilvl w:val="1"/>
          <w:numId w:val="29"/>
        </w:numPr>
        <w:jc w:val="both"/>
      </w:pPr>
      <w:r>
        <w:t xml:space="preserve">Aanvragen tot openbaarheid, </w:t>
      </w:r>
      <w:r w:rsidR="649F1A76">
        <w:t>inzage.</w:t>
      </w:r>
      <w:r>
        <w:t>/</w:t>
      </w:r>
    </w:p>
    <w:p w14:paraId="53830B62" w14:textId="417A6AA6" w:rsidR="0EE60BCD" w:rsidRDefault="0EE60BCD" w:rsidP="0018422B">
      <w:pPr>
        <w:pStyle w:val="Lijstalinea"/>
        <w:numPr>
          <w:ilvl w:val="1"/>
          <w:numId w:val="29"/>
        </w:numPr>
        <w:jc w:val="both"/>
      </w:pPr>
      <w:r>
        <w:t>Meldingen gebreken aan wegen, fietspaden ...</w:t>
      </w:r>
    </w:p>
    <w:p w14:paraId="38396A50" w14:textId="2D13B9FE" w:rsidR="005600C2" w:rsidRDefault="005600C2" w:rsidP="0018422B">
      <w:pPr>
        <w:pStyle w:val="Lijstalinea"/>
        <w:numPr>
          <w:ilvl w:val="0"/>
          <w:numId w:val="29"/>
        </w:numPr>
        <w:jc w:val="both"/>
      </w:pPr>
      <w:r>
        <w:t>10 jaar</w:t>
      </w:r>
      <w:r w:rsidR="7EB73D6A">
        <w:t xml:space="preserve"> – voor bestuursdocumenten zoals</w:t>
      </w:r>
    </w:p>
    <w:p w14:paraId="09841BEF" w14:textId="530230DB" w:rsidR="7EB73D6A" w:rsidRDefault="7EB73D6A" w:rsidP="0018422B">
      <w:pPr>
        <w:pStyle w:val="Lijstalinea"/>
        <w:numPr>
          <w:ilvl w:val="1"/>
          <w:numId w:val="29"/>
        </w:numPr>
        <w:jc w:val="both"/>
      </w:pPr>
      <w:r w:rsidRPr="05EC6AAB">
        <w:t>Facturatie, boekhouding,</w:t>
      </w:r>
      <w:r w:rsidR="1511A205" w:rsidRPr="05EC6AAB">
        <w:t xml:space="preserve"> subsidies</w:t>
      </w:r>
      <w:r w:rsidRPr="05EC6AAB">
        <w:t xml:space="preserve"> ...</w:t>
      </w:r>
    </w:p>
    <w:p w14:paraId="0928017C" w14:textId="5F6ECEB6" w:rsidR="31CEB8D1" w:rsidRDefault="31CEB8D1" w:rsidP="0018422B">
      <w:pPr>
        <w:pStyle w:val="Lijstalinea"/>
        <w:numPr>
          <w:ilvl w:val="1"/>
          <w:numId w:val="29"/>
        </w:numPr>
        <w:jc w:val="both"/>
      </w:pPr>
      <w:r w:rsidRPr="05EC6AAB">
        <w:t>Dossiers met betrekking tot premie voor huwelijksjubileum</w:t>
      </w:r>
    </w:p>
    <w:p w14:paraId="3A75EFC0" w14:textId="17464E09" w:rsidR="31CEB8D1" w:rsidRDefault="31CEB8D1" w:rsidP="0018422B">
      <w:pPr>
        <w:pStyle w:val="Lijstalinea"/>
        <w:numPr>
          <w:ilvl w:val="1"/>
          <w:numId w:val="29"/>
        </w:numPr>
        <w:jc w:val="both"/>
      </w:pPr>
      <w:r w:rsidRPr="05EC6AAB">
        <w:t xml:space="preserve">Visvergunningen, jachtvergunningen, </w:t>
      </w:r>
    </w:p>
    <w:p w14:paraId="2C4A111B" w14:textId="297A69DE" w:rsidR="2F05D41C" w:rsidRDefault="2F05D41C" w:rsidP="0018422B">
      <w:pPr>
        <w:pStyle w:val="Lijstalinea"/>
        <w:numPr>
          <w:ilvl w:val="1"/>
          <w:numId w:val="29"/>
        </w:numPr>
        <w:jc w:val="both"/>
      </w:pPr>
      <w:r w:rsidRPr="05EC6AAB">
        <w:t>M</w:t>
      </w:r>
      <w:r w:rsidR="31CEB8D1" w:rsidRPr="05EC6AAB">
        <w:t>achtigingen onteigening...</w:t>
      </w:r>
    </w:p>
    <w:p w14:paraId="26B74BFD" w14:textId="68D4F770" w:rsidR="7EB73D6A" w:rsidRDefault="7EB73D6A" w:rsidP="0018422B">
      <w:pPr>
        <w:pStyle w:val="Lijstalinea"/>
        <w:numPr>
          <w:ilvl w:val="1"/>
          <w:numId w:val="29"/>
        </w:numPr>
        <w:jc w:val="both"/>
      </w:pPr>
      <w:r w:rsidRPr="05EC6AAB">
        <w:t>Klachtendossiers</w:t>
      </w:r>
      <w:r w:rsidR="23C7B0FF" w:rsidRPr="05EC6AAB">
        <w:t xml:space="preserve"> met </w:t>
      </w:r>
      <w:r w:rsidR="06752BB0" w:rsidRPr="05EC6AAB">
        <w:t>gerechtelijke</w:t>
      </w:r>
      <w:r w:rsidR="23C7B0FF" w:rsidRPr="05EC6AAB">
        <w:t xml:space="preserve"> aansleep</w:t>
      </w:r>
      <w:r w:rsidR="3E89DB46" w:rsidRPr="05EC6AAB">
        <w:t>...</w:t>
      </w:r>
    </w:p>
    <w:p w14:paraId="19774E1E" w14:textId="396C19F3" w:rsidR="005600C2" w:rsidRDefault="005600C2" w:rsidP="0018422B">
      <w:pPr>
        <w:pStyle w:val="Lijstalinea"/>
        <w:numPr>
          <w:ilvl w:val="0"/>
          <w:numId w:val="29"/>
        </w:numPr>
        <w:jc w:val="both"/>
      </w:pPr>
      <w:r>
        <w:t xml:space="preserve">30 jaar – </w:t>
      </w:r>
      <w:r w:rsidR="001FEA21">
        <w:t xml:space="preserve">voor bestuursdocumenten zoals </w:t>
      </w:r>
    </w:p>
    <w:p w14:paraId="105E5B8C" w14:textId="2E5AC3BC" w:rsidR="34ACE18A" w:rsidRDefault="34ACE18A" w:rsidP="0018422B">
      <w:pPr>
        <w:pStyle w:val="Lijstalinea"/>
        <w:numPr>
          <w:ilvl w:val="1"/>
          <w:numId w:val="29"/>
        </w:numPr>
        <w:jc w:val="both"/>
      </w:pPr>
      <w:r w:rsidRPr="05EC6AAB">
        <w:t xml:space="preserve">Dossier/advies </w:t>
      </w:r>
      <w:r w:rsidR="730F8CC3" w:rsidRPr="05EC6AAB">
        <w:t xml:space="preserve">inzake </w:t>
      </w:r>
      <w:r w:rsidRPr="05EC6AAB">
        <w:t xml:space="preserve">omgevings-, </w:t>
      </w:r>
      <w:r w:rsidR="5D1415E7" w:rsidRPr="05EC6AAB">
        <w:t>milieu-</w:t>
      </w:r>
      <w:r w:rsidRPr="05EC6AAB">
        <w:t>, bouwvergunning</w:t>
      </w:r>
    </w:p>
    <w:p w14:paraId="354F6752" w14:textId="301F45E3" w:rsidR="1164A05B" w:rsidRDefault="1164A05B" w:rsidP="0018422B">
      <w:pPr>
        <w:pStyle w:val="Lijstalinea"/>
        <w:numPr>
          <w:ilvl w:val="1"/>
          <w:numId w:val="29"/>
        </w:numPr>
        <w:jc w:val="both"/>
      </w:pPr>
      <w:r>
        <w:t>Dossiers met betrekking tot handhaving, inspecties, sancties, processen</w:t>
      </w:r>
    </w:p>
    <w:p w14:paraId="2C65FFDE" w14:textId="5082444E" w:rsidR="468086EC" w:rsidRDefault="468086EC" w:rsidP="0018422B">
      <w:pPr>
        <w:pStyle w:val="Lijstalinea"/>
        <w:numPr>
          <w:ilvl w:val="1"/>
          <w:numId w:val="29"/>
        </w:numPr>
        <w:jc w:val="both"/>
      </w:pPr>
      <w:r>
        <w:t>Dossiers verwerving onroerend goed</w:t>
      </w:r>
      <w:r w:rsidR="2B468EEB">
        <w:t>, e</w:t>
      </w:r>
      <w:r w:rsidR="00015115">
        <w:t>r</w:t>
      </w:r>
      <w:r w:rsidR="2B468EEB">
        <w:t xml:space="preserve">fpacht, beperkingen </w:t>
      </w:r>
      <w:r w:rsidR="00015115">
        <w:t>gebruik onroerend</w:t>
      </w:r>
      <w:r w:rsidR="2B468EEB">
        <w:t xml:space="preserve"> goed (projecten)</w:t>
      </w:r>
    </w:p>
    <w:p w14:paraId="2DA201F1" w14:textId="411C5BBF" w:rsidR="130C9ABF" w:rsidRDefault="00015115" w:rsidP="0018422B">
      <w:pPr>
        <w:pStyle w:val="Lijstalinea"/>
        <w:numPr>
          <w:ilvl w:val="1"/>
          <w:numId w:val="29"/>
        </w:numPr>
        <w:jc w:val="both"/>
      </w:pPr>
      <w:r>
        <w:t>Het</w:t>
      </w:r>
      <w:r w:rsidR="130C9ABF">
        <w:t xml:space="preserve"> medische luik van </w:t>
      </w:r>
      <w:r w:rsidR="2529616C">
        <w:t xml:space="preserve">(inactieve) </w:t>
      </w:r>
      <w:r w:rsidR="35064389">
        <w:t>zorgdossiers</w:t>
      </w:r>
      <w:r w:rsidR="73A7BE89">
        <w:t xml:space="preserve"> i</w:t>
      </w:r>
      <w:r w:rsidR="712D06DC">
        <w:t xml:space="preserve">n de </w:t>
      </w:r>
      <w:r w:rsidR="252186DC">
        <w:t>woonzorgcentra</w:t>
      </w:r>
      <w:r w:rsidR="59A3DD1D">
        <w:t xml:space="preserve"> (na overlijden/vertrek)</w:t>
      </w:r>
    </w:p>
    <w:p w14:paraId="5F5A97FC" w14:textId="1F00E02C" w:rsidR="5C8F669E" w:rsidRDefault="5C8F669E" w:rsidP="0018422B">
      <w:pPr>
        <w:pStyle w:val="Lijstalinea"/>
        <w:numPr>
          <w:ilvl w:val="1"/>
          <w:numId w:val="29"/>
        </w:numPr>
        <w:jc w:val="both"/>
      </w:pPr>
      <w:r w:rsidRPr="05EC6AAB">
        <w:t>...</w:t>
      </w:r>
    </w:p>
    <w:p w14:paraId="10A72618" w14:textId="571D696C" w:rsidR="005600C2" w:rsidRPr="005600C2" w:rsidRDefault="005600C2" w:rsidP="0018422B">
      <w:pPr>
        <w:pStyle w:val="Lijstalinea"/>
        <w:numPr>
          <w:ilvl w:val="0"/>
          <w:numId w:val="29"/>
        </w:numPr>
        <w:jc w:val="both"/>
        <w:rPr>
          <w:rFonts w:ascii="Arial" w:hAnsi="Arial" w:cs="Arial"/>
        </w:rPr>
      </w:pPr>
      <w:r>
        <w:t xml:space="preserve">110 jaar – </w:t>
      </w:r>
    </w:p>
    <w:p w14:paraId="70A6F081" w14:textId="7B5A9C77" w:rsidR="005600C2" w:rsidRPr="005600C2" w:rsidRDefault="0335241C" w:rsidP="0018422B">
      <w:pPr>
        <w:pStyle w:val="Lijstalinea"/>
        <w:numPr>
          <w:ilvl w:val="1"/>
          <w:numId w:val="29"/>
        </w:numPr>
        <w:jc w:val="both"/>
      </w:pPr>
      <w:r>
        <w:t>Medische attesten aanvraag speciale onderwijsleermiddelen</w:t>
      </w:r>
    </w:p>
    <w:p w14:paraId="04277E0A" w14:textId="57878DB9" w:rsidR="005600C2" w:rsidRPr="005600C2" w:rsidRDefault="5A9365EB" w:rsidP="0018422B">
      <w:pPr>
        <w:pStyle w:val="Lijstalinea"/>
        <w:numPr>
          <w:ilvl w:val="1"/>
          <w:numId w:val="29"/>
        </w:numPr>
        <w:jc w:val="both"/>
      </w:pPr>
      <w:r>
        <w:t>P</w:t>
      </w:r>
      <w:r w:rsidR="72B955BD">
        <w:t xml:space="preserve">ersoneelsdossiers voor </w:t>
      </w:r>
      <w:r w:rsidR="4E36C6CF">
        <w:t>eventuele herberekening van pensioenen op vraag van (ex</w:t>
      </w:r>
      <w:r w:rsidR="00EA2785">
        <w:t>-</w:t>
      </w:r>
      <w:r w:rsidR="4E36C6CF">
        <w:t>)</w:t>
      </w:r>
      <w:r w:rsidR="7F99D93B">
        <w:t xml:space="preserve">medewerkers van </w:t>
      </w:r>
      <w:r w:rsidR="64865DAD">
        <w:t xml:space="preserve">het </w:t>
      </w:r>
      <w:r w:rsidR="7F99D93B">
        <w:t>lokale be</w:t>
      </w:r>
      <w:r w:rsidR="1074F9CA">
        <w:t xml:space="preserve">stuur </w:t>
      </w:r>
      <w:r w:rsidR="7F99D93B">
        <w:t>(ambtenaren</w:t>
      </w:r>
      <w:r w:rsidR="085982B3">
        <w:t>, leerkrachten</w:t>
      </w:r>
      <w:r w:rsidR="00EA2785">
        <w:t>)</w:t>
      </w:r>
    </w:p>
    <w:p w14:paraId="27FF1428" w14:textId="647BEEDF" w:rsidR="005600C2" w:rsidRPr="00704536" w:rsidRDefault="005600C2" w:rsidP="0018422B">
      <w:pPr>
        <w:pStyle w:val="Lijstalinea"/>
        <w:numPr>
          <w:ilvl w:val="0"/>
          <w:numId w:val="29"/>
        </w:numPr>
        <w:jc w:val="both"/>
        <w:rPr>
          <w:rFonts w:cs="Arial"/>
        </w:rPr>
      </w:pPr>
      <w:r w:rsidRPr="00704536">
        <w:rPr>
          <w:rFonts w:cs="Arial"/>
        </w:rPr>
        <w:t xml:space="preserve">Permanent = </w:t>
      </w:r>
      <w:r w:rsidR="15C3BDDD" w:rsidRPr="00704536">
        <w:rPr>
          <w:rFonts w:cs="Arial"/>
        </w:rPr>
        <w:t xml:space="preserve">zie </w:t>
      </w:r>
      <w:r w:rsidR="13FCC62E" w:rsidRPr="00704536">
        <w:rPr>
          <w:rFonts w:cs="Arial"/>
        </w:rPr>
        <w:t>archivering in het algemeen belang</w:t>
      </w:r>
      <w:r w:rsidR="3EEC7107" w:rsidRPr="00704536">
        <w:rPr>
          <w:rFonts w:cs="Arial"/>
        </w:rPr>
        <w:t xml:space="preserve"> mits extra voorwaarden</w:t>
      </w:r>
    </w:p>
    <w:p w14:paraId="62893341" w14:textId="64AEA4A8" w:rsidR="006A429A" w:rsidRDefault="006A429A" w:rsidP="7E2D8FAF">
      <w:pPr>
        <w:pStyle w:val="Kop2"/>
      </w:pPr>
      <w:bookmarkStart w:id="24" w:name="_Toc204166102"/>
      <w:r>
        <w:t>Archivering</w:t>
      </w:r>
      <w:bookmarkEnd w:id="24"/>
    </w:p>
    <w:p w14:paraId="5080C425" w14:textId="3FCEB58B" w:rsidR="006A429A" w:rsidRDefault="006A429A" w:rsidP="00704536">
      <w:pPr>
        <w:jc w:val="both"/>
      </w:pPr>
      <w:r>
        <w:t>Bepaalde gegevens</w:t>
      </w:r>
      <w:r w:rsidR="691BF2CC">
        <w:t xml:space="preserve"> kunnen l</w:t>
      </w:r>
      <w:r>
        <w:t xml:space="preserve">anger bewaard worden </w:t>
      </w:r>
      <w:r w:rsidR="00301EE7">
        <w:t>met het oog op archivering in het algemeen belang</w:t>
      </w:r>
      <w:r w:rsidR="001A3BD5">
        <w:t xml:space="preserve"> (artikel 89 AVG/GDPR)</w:t>
      </w:r>
      <w:r w:rsidR="00301EE7">
        <w:t>, wetenschappelijk of historisch onderzoek of statistische doeleinden.</w:t>
      </w:r>
      <w:r w:rsidR="75B92E3E">
        <w:t xml:space="preserve"> </w:t>
      </w:r>
      <w:r>
        <w:t xml:space="preserve">Zo kan het zijn dat we je persoonsgegevens in ons archief toch </w:t>
      </w:r>
      <w:r>
        <w:lastRenderedPageBreak/>
        <w:t xml:space="preserve">langer bewaren dan de bewaartermijn die we eerst opgeven. Het </w:t>
      </w:r>
      <w:r w:rsidR="6B616D27">
        <w:t>verwerkings</w:t>
      </w:r>
      <w:r>
        <w:t>doel is dan wel veranderd</w:t>
      </w:r>
      <w:r w:rsidR="6012AB5E">
        <w:t>.</w:t>
      </w:r>
      <w:r>
        <w:t xml:space="preserve"> </w:t>
      </w:r>
    </w:p>
    <w:p w14:paraId="1BF58C70" w14:textId="461095DC" w:rsidR="00301EE7" w:rsidRDefault="0CE350B2" w:rsidP="00704536">
      <w:pPr>
        <w:jc w:val="both"/>
      </w:pPr>
      <w:r>
        <w:t xml:space="preserve">Pseudonimisering en/of </w:t>
      </w:r>
      <w:r w:rsidR="49485173">
        <w:t>anonimiseren</w:t>
      </w:r>
      <w:r>
        <w:t xml:space="preserve"> </w:t>
      </w:r>
      <w:r w:rsidR="4E437FFE">
        <w:t>zal</w:t>
      </w:r>
      <w:r w:rsidR="6534E080">
        <w:t xml:space="preserve"> dan </w:t>
      </w:r>
      <w:r w:rsidR="0080540E">
        <w:t xml:space="preserve">waar mogelijk worden </w:t>
      </w:r>
      <w:r w:rsidR="4E437FFE">
        <w:t>toegepast zodat</w:t>
      </w:r>
      <w:r w:rsidR="0BBF2D05">
        <w:t xml:space="preserve"> identificatie van betrokkenen niet meer mogelijk is.</w:t>
      </w:r>
    </w:p>
    <w:p w14:paraId="509677F9" w14:textId="0F6757CA" w:rsidR="00301EE7" w:rsidRPr="00301EE7" w:rsidRDefault="00491F19" w:rsidP="00301EE7">
      <w:pPr>
        <w:pStyle w:val="Kop1"/>
      </w:pPr>
      <w:bookmarkStart w:id="25" w:name="_Toc204166103"/>
      <w:r>
        <w:t>Informatie</w:t>
      </w:r>
      <w:bookmarkEnd w:id="25"/>
    </w:p>
    <w:p w14:paraId="48DAAC70" w14:textId="54DDF5BB" w:rsidR="00491F19" w:rsidRDefault="00491F19" w:rsidP="00491F19">
      <w:pPr>
        <w:pStyle w:val="Kop2"/>
      </w:pPr>
      <w:bookmarkStart w:id="26" w:name="_Toc204166104"/>
      <w:r>
        <w:t>Rechten van de betrokkene</w:t>
      </w:r>
      <w:bookmarkEnd w:id="26"/>
    </w:p>
    <w:p w14:paraId="1670CE0B" w14:textId="0C4BE35C" w:rsidR="00301EE7" w:rsidRDefault="00301EE7" w:rsidP="00552944">
      <w:pPr>
        <w:jc w:val="both"/>
      </w:pPr>
      <w:r>
        <w:t xml:space="preserve">Binnen de wetgeving heb je </w:t>
      </w:r>
      <w:r w:rsidR="007A6B23">
        <w:t xml:space="preserve">verschillende </w:t>
      </w:r>
      <w:r>
        <w:t>rechten voor de verwerking van jouw gegevens waarop je je kan beroepen. Het bestuur houdt hiertoe een register van verwerkingsactiviteiten bij</w:t>
      </w:r>
      <w:r w:rsidR="00AB6CBA">
        <w:t>.</w:t>
      </w:r>
      <w:r>
        <w:t xml:space="preserve"> Je hebt het recht </w:t>
      </w:r>
      <w:r w:rsidR="00931BB8">
        <w:t>op</w:t>
      </w:r>
      <w:r>
        <w:t>:</w:t>
      </w:r>
    </w:p>
    <w:p w14:paraId="009D394B" w14:textId="35214C27" w:rsidR="00301EE7" w:rsidRDefault="00301EE7" w:rsidP="00552944">
      <w:pPr>
        <w:pStyle w:val="Lijstalinea"/>
        <w:numPr>
          <w:ilvl w:val="0"/>
          <w:numId w:val="26"/>
        </w:numPr>
        <w:jc w:val="both"/>
      </w:pPr>
      <w:r w:rsidRPr="0008753C">
        <w:rPr>
          <w:b/>
          <w:bCs/>
        </w:rPr>
        <w:t>Inzage</w:t>
      </w:r>
      <w:r>
        <w:t>: je hebt het recht om inzage te krijgen tot de gegevens die wij over jou verwerken.</w:t>
      </w:r>
    </w:p>
    <w:p w14:paraId="2AABA131" w14:textId="00D169EE" w:rsidR="00301EE7" w:rsidRDefault="00301EE7" w:rsidP="00552944">
      <w:pPr>
        <w:pStyle w:val="Lijstalinea"/>
        <w:numPr>
          <w:ilvl w:val="0"/>
          <w:numId w:val="26"/>
        </w:numPr>
        <w:jc w:val="both"/>
      </w:pPr>
      <w:r w:rsidRPr="0008753C">
        <w:rPr>
          <w:b/>
          <w:bCs/>
        </w:rPr>
        <w:t>Rectificatie:</w:t>
      </w:r>
      <w:r>
        <w:t xml:space="preserve"> het kan gebeuren dat bepaalde gegevens die ons bestuur heeft opgeslagen over jou niet (meer) correct zijn. Je kan altijd vragen om die gegevens te laten verbeteren of vervolledigen voor zover dit wettelijk is toegelaten.</w:t>
      </w:r>
    </w:p>
    <w:p w14:paraId="155393B5" w14:textId="70B40838" w:rsidR="00301EE7" w:rsidRDefault="00301EE7" w:rsidP="00552944">
      <w:pPr>
        <w:pStyle w:val="Lijstalinea"/>
        <w:numPr>
          <w:ilvl w:val="0"/>
          <w:numId w:val="26"/>
        </w:numPr>
        <w:jc w:val="both"/>
      </w:pPr>
      <w:r w:rsidRPr="0008753C">
        <w:rPr>
          <w:b/>
          <w:bCs/>
        </w:rPr>
        <w:t>Verwijdering:</w:t>
      </w:r>
      <w:r>
        <w:t xml:space="preserve"> je kan steeds vragen om gegevens die het bestuur over jou bijhoudt te laten verwijderen, voor zover dit wettelijk toegelaten is.</w:t>
      </w:r>
    </w:p>
    <w:p w14:paraId="4256453F" w14:textId="7D9DA7B8" w:rsidR="00301EE7" w:rsidRDefault="00301EE7" w:rsidP="00552944">
      <w:pPr>
        <w:pStyle w:val="Lijstalinea"/>
        <w:numPr>
          <w:ilvl w:val="0"/>
          <w:numId w:val="26"/>
        </w:numPr>
        <w:jc w:val="both"/>
      </w:pPr>
      <w:r w:rsidRPr="0008753C">
        <w:rPr>
          <w:b/>
          <w:bCs/>
        </w:rPr>
        <w:t>Beperking:</w:t>
      </w:r>
      <w:r>
        <w:t xml:space="preserve"> je kan vragen om je gegevens te laten beperken, voor zover dit wettelijk toegelaten is.</w:t>
      </w:r>
    </w:p>
    <w:p w14:paraId="02AB4819" w14:textId="40EF18D1" w:rsidR="00301EE7" w:rsidRDefault="00301EE7" w:rsidP="00552944">
      <w:pPr>
        <w:pStyle w:val="Lijstalinea"/>
        <w:numPr>
          <w:ilvl w:val="0"/>
          <w:numId w:val="26"/>
        </w:numPr>
        <w:jc w:val="both"/>
      </w:pPr>
      <w:r w:rsidRPr="0008753C">
        <w:rPr>
          <w:b/>
          <w:bCs/>
        </w:rPr>
        <w:t>Bezwaar:</w:t>
      </w:r>
      <w:r>
        <w:t xml:space="preserve"> wanneer je het niet eens bent met de manier waarop het bestuur bepaalde gegevens van jou verwerkt, dan kan je je daartegen verzetten. Wij zullen dit verzet inwilligen tenzij er wettelijke of dwingende gronden zijn om dat niet te doen.</w:t>
      </w:r>
    </w:p>
    <w:p w14:paraId="7FF9A21F" w14:textId="2410ACC4" w:rsidR="00301EE7" w:rsidRDefault="00301EE7" w:rsidP="00552944">
      <w:pPr>
        <w:pStyle w:val="Lijstalinea"/>
        <w:numPr>
          <w:ilvl w:val="0"/>
          <w:numId w:val="26"/>
        </w:numPr>
        <w:jc w:val="both"/>
      </w:pPr>
      <w:r w:rsidRPr="0008753C">
        <w:rPr>
          <w:b/>
          <w:bCs/>
        </w:rPr>
        <w:t>Overdracht:</w:t>
      </w:r>
      <w:r>
        <w:t xml:space="preserve"> je hebt het recht om te vragen om persoonsgegevens die je zelf aan ons bestuur hebt gegeven, aan jou of aan een derde partij over te dragen. Er gelden wel een aantal beperkingen op dit recht, waardoor het niet van toepassing is op alle gegevens.</w:t>
      </w:r>
    </w:p>
    <w:p w14:paraId="26CD8490" w14:textId="57276E0D" w:rsidR="00301EE7" w:rsidRDefault="00301EE7" w:rsidP="00552944">
      <w:pPr>
        <w:pStyle w:val="Lijstalinea"/>
        <w:numPr>
          <w:ilvl w:val="0"/>
          <w:numId w:val="26"/>
        </w:numPr>
        <w:jc w:val="both"/>
      </w:pPr>
      <w:r w:rsidRPr="003F39C6">
        <w:rPr>
          <w:b/>
        </w:rPr>
        <w:t>Automatische profilering</w:t>
      </w:r>
      <w:r>
        <w:t>: je hebt het recht om je te verzetten tegen automatische profilering of een uitsluitend op geautomatiseerde verwerking gebaseerd besluit</w:t>
      </w:r>
    </w:p>
    <w:p w14:paraId="1B5482F6" w14:textId="3563581D" w:rsidR="00301EE7" w:rsidRPr="00301EE7" w:rsidRDefault="00301EE7" w:rsidP="00552944">
      <w:pPr>
        <w:jc w:val="both"/>
      </w:pPr>
      <w:r w:rsidRPr="00DD6E5C">
        <w:t>Ons bestuur maakt geen gebruik van profilering op basis van automatische verwerkingen (logaritmes).</w:t>
      </w:r>
    </w:p>
    <w:p w14:paraId="0CBA9533" w14:textId="77777777" w:rsidR="00301EE7" w:rsidRDefault="00301EE7" w:rsidP="00552944">
      <w:pPr>
        <w:jc w:val="both"/>
      </w:pPr>
      <w:r>
        <w:lastRenderedPageBreak/>
        <w:t>Wij kunnen je vragen om jezelf te legitimeren voordat wij gevolg kunnen geven aan voornoemde verzoeken.</w:t>
      </w:r>
    </w:p>
    <w:p w14:paraId="44F6C0EA" w14:textId="1FBE2170" w:rsidR="00301EE7" w:rsidRPr="004C6165" w:rsidRDefault="00883BDC" w:rsidP="00552944">
      <w:pPr>
        <w:jc w:val="both"/>
      </w:pPr>
      <w:r w:rsidRPr="003F39C6">
        <w:t xml:space="preserve">Je hebt het recht om </w:t>
      </w:r>
      <w:r w:rsidR="000B41F4" w:rsidRPr="003F39C6">
        <w:t>één</w:t>
      </w:r>
      <w:r w:rsidR="00CF71FE" w:rsidRPr="003F39C6">
        <w:t xml:space="preserve"> gratis kopie van je persoonsg</w:t>
      </w:r>
      <w:r w:rsidR="00997D0B" w:rsidRPr="003F39C6">
        <w:t xml:space="preserve">egevens te verkrijgen. Voor </w:t>
      </w:r>
      <w:r w:rsidR="00C9670F" w:rsidRPr="003F39C6">
        <w:t xml:space="preserve">extra kopieën of een kennelijk ongegronde of buitensporig verzoek </w:t>
      </w:r>
      <w:r w:rsidR="004C6165" w:rsidRPr="003F39C6">
        <w:t>kunnen we een redelijke vergoeding vragen, beperkt tot de administratieve kosten.</w:t>
      </w:r>
      <w:r w:rsidR="004C6165" w:rsidRPr="004C6165">
        <w:t xml:space="preserve"> </w:t>
      </w:r>
    </w:p>
    <w:p w14:paraId="523EA613" w14:textId="24A2AA52" w:rsidR="00E30C3B" w:rsidRPr="00A708F7" w:rsidRDefault="00E30C3B" w:rsidP="00E30C3B">
      <w:pPr>
        <w:pStyle w:val="Kop2"/>
      </w:pPr>
      <w:bookmarkStart w:id="27" w:name="_Toc204166105"/>
      <w:r w:rsidRPr="00A708F7">
        <w:t>Toestemming</w:t>
      </w:r>
      <w:bookmarkEnd w:id="27"/>
    </w:p>
    <w:p w14:paraId="261E833B" w14:textId="57535F6F" w:rsidR="00E30C3B" w:rsidRDefault="00E30C3B" w:rsidP="00D153CD">
      <w:pPr>
        <w:jc w:val="both"/>
      </w:pPr>
      <w:r w:rsidRPr="00E30C3B">
        <w:t xml:space="preserve">Je hebt steeds het recht om jouw toestemming voor de verwerking van je gegevens in te trekken, indien de verwerking gebaseerd </w:t>
      </w:r>
      <w:r w:rsidR="009C3275">
        <w:t xml:space="preserve">is </w:t>
      </w:r>
      <w:r w:rsidRPr="00E30C3B">
        <w:t>op jouw toestemming. De gegevens verwerkt in de periode waarin je jouw toestemming hebt verleend, blijven rechtmatig verwerkt.</w:t>
      </w:r>
    </w:p>
    <w:p w14:paraId="40A44E81" w14:textId="77777777" w:rsidR="00301EE7" w:rsidRDefault="00301EE7" w:rsidP="00D153CD">
      <w:pPr>
        <w:spacing w:after="0" w:line="240" w:lineRule="auto"/>
        <w:jc w:val="both"/>
      </w:pPr>
      <w:r>
        <w:br w:type="page"/>
      </w:r>
    </w:p>
    <w:p w14:paraId="1E005685" w14:textId="0A4B2090" w:rsidR="00301EE7" w:rsidRPr="00254901" w:rsidRDefault="00E30C3B" w:rsidP="00EA620E">
      <w:pPr>
        <w:pStyle w:val="Kop2"/>
      </w:pPr>
      <w:bookmarkStart w:id="28" w:name="_Toc204166106"/>
      <w:r w:rsidRPr="00254901">
        <w:lastRenderedPageBreak/>
        <w:t>Vragen</w:t>
      </w:r>
      <w:bookmarkEnd w:id="28"/>
    </w:p>
    <w:p w14:paraId="6EBB25A7" w14:textId="0AF000E4" w:rsidR="00E30C3B" w:rsidRPr="008B295F" w:rsidRDefault="00301EE7" w:rsidP="00875C32">
      <w:pPr>
        <w:jc w:val="both"/>
      </w:pPr>
      <w:r w:rsidRPr="008B295F">
        <w:t xml:space="preserve">Met vragen over </w:t>
      </w:r>
      <w:r w:rsidR="00491F19" w:rsidRPr="008B295F">
        <w:t>de privacyverklaring</w:t>
      </w:r>
      <w:r w:rsidRPr="008B295F">
        <w:t xml:space="preserve"> en de genomen maatregelen kan je terecht bij </w:t>
      </w:r>
    </w:p>
    <w:p w14:paraId="0FC028CD" w14:textId="00C59ABB" w:rsidR="00E30C3B" w:rsidRPr="008B295F" w:rsidRDefault="00874B16" w:rsidP="00875C32">
      <w:pPr>
        <w:pStyle w:val="Lijstalinea"/>
        <w:numPr>
          <w:ilvl w:val="0"/>
          <w:numId w:val="19"/>
        </w:numPr>
        <w:spacing w:after="0"/>
        <w:jc w:val="both"/>
      </w:pPr>
      <w:r w:rsidRPr="008B295F">
        <w:t>d</w:t>
      </w:r>
      <w:r w:rsidR="00015115" w:rsidRPr="008B295F">
        <w:t>e</w:t>
      </w:r>
      <w:r w:rsidR="00301EE7" w:rsidRPr="008B295F">
        <w:t xml:space="preserve"> algemeen directeur via het e-mailadres </w:t>
      </w:r>
      <w:r w:rsidR="008B295F" w:rsidRPr="008B295F">
        <w:t>kris.lamberts</w:t>
      </w:r>
      <w:r w:rsidR="00875C32" w:rsidRPr="008B295F">
        <w:t>@</w:t>
      </w:r>
      <w:r w:rsidR="00301EE7" w:rsidRPr="008B295F">
        <w:t>b</w:t>
      </w:r>
      <w:r w:rsidR="00DA032C">
        <w:t>oortmeerbeek</w:t>
      </w:r>
      <w:r w:rsidR="00301EE7" w:rsidRPr="008B295F">
        <w:t>.be</w:t>
      </w:r>
    </w:p>
    <w:p w14:paraId="0FDE4FB7" w14:textId="5F42CFC8" w:rsidR="00E30C3B" w:rsidRPr="008B295F" w:rsidRDefault="00874B16" w:rsidP="00875C32">
      <w:pPr>
        <w:pStyle w:val="Lijstalinea"/>
        <w:numPr>
          <w:ilvl w:val="0"/>
          <w:numId w:val="19"/>
        </w:numPr>
        <w:spacing w:after="0"/>
        <w:jc w:val="both"/>
      </w:pPr>
      <w:r w:rsidRPr="008B295F">
        <w:t>d</w:t>
      </w:r>
      <w:r w:rsidR="00015115" w:rsidRPr="008B295F">
        <w:t>e</w:t>
      </w:r>
      <w:r w:rsidR="00301EE7" w:rsidRPr="008B295F">
        <w:t xml:space="preserve"> functionaris voor de gegevensbescherming via het e-mailadres privacy</w:t>
      </w:r>
      <w:r w:rsidR="00875C32" w:rsidRPr="008B295F">
        <w:t>@</w:t>
      </w:r>
      <w:r w:rsidR="008B295F" w:rsidRPr="008B295F">
        <w:t>boortmeerbeek</w:t>
      </w:r>
      <w:r w:rsidR="00301EE7" w:rsidRPr="008B295F">
        <w:t xml:space="preserve">.be. </w:t>
      </w:r>
    </w:p>
    <w:p w14:paraId="131EFF94" w14:textId="3D6E181B" w:rsidR="00301EE7" w:rsidRPr="008B295F" w:rsidRDefault="00E30C3B" w:rsidP="00301EE7">
      <w:pPr>
        <w:pStyle w:val="Kop2"/>
      </w:pPr>
      <w:bookmarkStart w:id="29" w:name="_Toc204166107"/>
      <w:r w:rsidRPr="008B295F">
        <w:t>Klachten</w:t>
      </w:r>
      <w:bookmarkEnd w:id="29"/>
    </w:p>
    <w:p w14:paraId="256C5DEB" w14:textId="703F7045" w:rsidR="00E30C3B" w:rsidRDefault="00E30C3B" w:rsidP="00C81D56">
      <w:pPr>
        <w:jc w:val="both"/>
      </w:pPr>
      <w:r>
        <w:t xml:space="preserve">Als je het niet eens bent met de verwerking van jouw gegevens, of je hebt inbreuken vastgesteld, of je bent niet akkoord met een antwoord dat je ontvangen hebt op je vraag, of je hebt geen antwoord ontvangen van ons bestuur binnen de 30 dagen nadat de klacht ontvangen werd, kan je je wenden tot de Vlaamse Toezichtcommissie voor de verwerking van persoonsgegevens: </w:t>
      </w:r>
    </w:p>
    <w:p w14:paraId="21068D2B" w14:textId="2D55FEDD" w:rsidR="00E30C3B" w:rsidRPr="00C81D56" w:rsidRDefault="00E30C3B" w:rsidP="00C81D56">
      <w:pPr>
        <w:pStyle w:val="Lijstalinea"/>
        <w:numPr>
          <w:ilvl w:val="0"/>
          <w:numId w:val="19"/>
        </w:numPr>
        <w:spacing w:after="0"/>
        <w:jc w:val="both"/>
      </w:pPr>
      <w:r w:rsidRPr="00E30C3B">
        <w:t>Vlaamse Toezichtcommissi</w:t>
      </w:r>
      <w:r>
        <w:t xml:space="preserve">e (VTC), </w:t>
      </w:r>
      <w:r w:rsidRPr="00E30C3B">
        <w:t>Koning Albert II-laan nr. 15, 1210 Brussel</w:t>
      </w:r>
      <w:r>
        <w:t>, contact</w:t>
      </w:r>
      <w:r w:rsidR="00EC3B70">
        <w:t>@</w:t>
      </w:r>
      <w:r>
        <w:t xml:space="preserve">toezichtcommissie.be, </w:t>
      </w:r>
      <w:hyperlink r:id="rId19" w:history="1">
        <w:r w:rsidRPr="00C81D56">
          <w:rPr>
            <w:rStyle w:val="Hyperlink"/>
          </w:rPr>
          <w:t>Link naar klachtenprocedure VTC</w:t>
        </w:r>
      </w:hyperlink>
    </w:p>
    <w:p w14:paraId="79A827D0" w14:textId="26F8D8D1" w:rsidR="00E30C3B" w:rsidRPr="00301EE7" w:rsidRDefault="00E30C3B" w:rsidP="00E30C3B">
      <w:pPr>
        <w:pStyle w:val="Kop1"/>
      </w:pPr>
      <w:bookmarkStart w:id="30" w:name="_Toc204166108"/>
      <w:r>
        <w:t>Cookies</w:t>
      </w:r>
      <w:bookmarkEnd w:id="30"/>
    </w:p>
    <w:p w14:paraId="036C0F45" w14:textId="2B8A4A3E" w:rsidR="00E30C3B" w:rsidRDefault="00E30C3B" w:rsidP="001E2869">
      <w:pPr>
        <w:jc w:val="both"/>
      </w:pPr>
      <w:r>
        <w:t xml:space="preserve">De website maakt gebruik van cookies om verkeer en voorkeuren bij te houden, ter verbetering van de gebruikerservaring. Cookies zijn kleine tekstbestanden die een website op jouw computer of mobiel toestel opslaat op het moment dat je de website bezoekt. </w:t>
      </w:r>
    </w:p>
    <w:p w14:paraId="6385EBAF" w14:textId="001E60BF" w:rsidR="00E30C3B" w:rsidRDefault="00E30C3B" w:rsidP="00AD6827">
      <w:r>
        <w:t xml:space="preserve">Je leest in onze cookieverklaring </w:t>
      </w:r>
      <w:r w:rsidR="00AD6827">
        <w:t xml:space="preserve">alle </w:t>
      </w:r>
      <w:r>
        <w:t>informatie over cookies, welke cookies ons bestuur plaatst en hoe je cookies kan kiezen en/of weigeren.</w:t>
      </w:r>
      <w:r w:rsidR="00AD6827">
        <w:t xml:space="preserve"> </w:t>
      </w:r>
      <w:r w:rsidR="00AD6827" w:rsidRPr="00AD6827">
        <w:t>https://</w:t>
      </w:r>
      <w:r w:rsidR="00AD6827">
        <w:t>www.boortmeerbeek.be</w:t>
      </w:r>
      <w:r w:rsidR="00AD6827" w:rsidRPr="00AD6827">
        <w:t>/cookieverklaring</w:t>
      </w:r>
    </w:p>
    <w:bookmarkEnd w:id="4"/>
    <w:bookmarkEnd w:id="5"/>
    <w:p w14:paraId="495BCC20" w14:textId="77777777" w:rsidR="00E30C3B" w:rsidRDefault="00E30C3B" w:rsidP="001E2869">
      <w:pPr>
        <w:jc w:val="both"/>
      </w:pPr>
    </w:p>
    <w:sectPr w:rsidR="00E30C3B" w:rsidSect="005267D4">
      <w:footerReference w:type="default" r:id="rId20"/>
      <w:pgSz w:w="11906" w:h="16838" w:code="9"/>
      <w:pgMar w:top="2268" w:right="1440" w:bottom="1985" w:left="1440" w:header="709"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CDA92" w14:textId="77777777" w:rsidR="00015DB1" w:rsidRDefault="00015DB1" w:rsidP="00933C81">
      <w:pPr>
        <w:spacing w:after="0"/>
      </w:pPr>
      <w:r>
        <w:separator/>
      </w:r>
    </w:p>
  </w:endnote>
  <w:endnote w:type="continuationSeparator" w:id="0">
    <w:p w14:paraId="4E23072A" w14:textId="77777777" w:rsidR="00015DB1" w:rsidRDefault="00015DB1" w:rsidP="00933C81">
      <w:pPr>
        <w:spacing w:after="0"/>
      </w:pPr>
      <w:r>
        <w:continuationSeparator/>
      </w:r>
    </w:p>
  </w:endnote>
  <w:endnote w:type="continuationNotice" w:id="1">
    <w:p w14:paraId="3753DF13" w14:textId="77777777" w:rsidR="00015DB1" w:rsidRDefault="00015DB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878342"/>
      <w:docPartObj>
        <w:docPartGallery w:val="Page Numbers (Bottom of Page)"/>
        <w:docPartUnique/>
      </w:docPartObj>
    </w:sdtPr>
    <w:sdtEndPr>
      <w:rPr>
        <w:sz w:val="2"/>
        <w:szCs w:val="2"/>
      </w:rPr>
    </w:sdtEndPr>
    <w:sdtContent>
      <w:tbl>
        <w:tblPr>
          <w:tblStyle w:val="Tabelrast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3832"/>
          <w:gridCol w:w="3544"/>
          <w:gridCol w:w="1417"/>
        </w:tblGrid>
        <w:tr w:rsidR="0055449E" w:rsidRPr="00921057" w14:paraId="25840983" w14:textId="77777777" w:rsidTr="008F03BC">
          <w:trPr>
            <w:trHeight w:val="837"/>
          </w:trPr>
          <w:tc>
            <w:tcPr>
              <w:tcW w:w="988" w:type="dxa"/>
              <w:vAlign w:val="bottom"/>
            </w:tcPr>
            <w:p w14:paraId="618BD107" w14:textId="77777777" w:rsidR="0055449E" w:rsidRPr="00D52BC7" w:rsidRDefault="0055449E" w:rsidP="008F03BC">
              <w:pPr>
                <w:tabs>
                  <w:tab w:val="right" w:pos="10490"/>
                </w:tabs>
                <w:ind w:right="57"/>
              </w:pPr>
              <w:r w:rsidRPr="00D52BC7">
                <w:rPr>
                  <w:noProof/>
                </w:rPr>
                <w:drawing>
                  <wp:anchor distT="0" distB="0" distL="114300" distR="114300" simplePos="0" relativeHeight="251658243" behindDoc="0" locked="0" layoutInCell="1" allowOverlap="1" wp14:anchorId="6E39F09B" wp14:editId="3FD055C2">
                    <wp:simplePos x="0" y="0"/>
                    <wp:positionH relativeFrom="column">
                      <wp:posOffset>-635</wp:posOffset>
                    </wp:positionH>
                    <wp:positionV relativeFrom="paragraph">
                      <wp:posOffset>1270</wp:posOffset>
                    </wp:positionV>
                    <wp:extent cx="479425" cy="467995"/>
                    <wp:effectExtent l="0" t="0" r="0" b="8255"/>
                    <wp:wrapNone/>
                    <wp:docPr id="402365709" name="Afbeelding 2" descr="Afbeelding met zwart, duistern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71894" name="Afbeelding 2" descr="Afbeelding met zwart, duisterni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79425" cy="467995"/>
                            </a:xfrm>
                            <a:prstGeom prst="rect">
                              <a:avLst/>
                            </a:prstGeom>
                          </pic:spPr>
                        </pic:pic>
                      </a:graphicData>
                    </a:graphic>
                    <wp14:sizeRelH relativeFrom="page">
                      <wp14:pctWidth>0</wp14:pctWidth>
                    </wp14:sizeRelH>
                    <wp14:sizeRelV relativeFrom="page">
                      <wp14:pctHeight>0</wp14:pctHeight>
                    </wp14:sizeRelV>
                  </wp:anchor>
                </w:drawing>
              </w:r>
            </w:p>
          </w:tc>
          <w:tc>
            <w:tcPr>
              <w:tcW w:w="3832" w:type="dxa"/>
              <w:vAlign w:val="bottom"/>
            </w:tcPr>
            <w:p w14:paraId="4BDEEB95" w14:textId="77777777" w:rsidR="0055449E" w:rsidRPr="001475C7" w:rsidRDefault="0055449E" w:rsidP="008F03BC">
              <w:pPr>
                <w:pStyle w:val="Voettekst"/>
                <w:spacing w:line="276" w:lineRule="auto"/>
                <w:ind w:left="15"/>
                <w:rPr>
                  <w:rFonts w:cs="Arial"/>
                  <w:b/>
                  <w:bCs/>
                  <w:sz w:val="18"/>
                  <w:szCs w:val="18"/>
                </w:rPr>
              </w:pPr>
              <w:r w:rsidRPr="001475C7">
                <w:rPr>
                  <w:rFonts w:cs="Arial"/>
                  <w:b/>
                  <w:bCs/>
                  <w:sz w:val="18"/>
                  <w:szCs w:val="18"/>
                </w:rPr>
                <w:t>VERA autonoom provinciebedrijf</w:t>
              </w:r>
            </w:p>
            <w:p w14:paraId="42009E80" w14:textId="77777777" w:rsidR="0055449E" w:rsidRPr="0055449E" w:rsidRDefault="0055449E" w:rsidP="008F03BC">
              <w:pPr>
                <w:pStyle w:val="Voettekst"/>
                <w:spacing w:line="276" w:lineRule="auto"/>
                <w:ind w:left="15"/>
                <w:rPr>
                  <w:rFonts w:cs="Arial"/>
                  <w:sz w:val="16"/>
                  <w:szCs w:val="16"/>
                </w:rPr>
              </w:pPr>
              <w:r w:rsidRPr="0055449E">
                <w:rPr>
                  <w:rFonts w:cs="Arial"/>
                  <w:sz w:val="16"/>
                  <w:szCs w:val="16"/>
                </w:rPr>
                <w:t>Provincieplein 1, 3010 Leuven</w:t>
              </w:r>
            </w:p>
            <w:p w14:paraId="2CCD7981" w14:textId="5FFA5F57" w:rsidR="0055449E" w:rsidRPr="001475C7" w:rsidRDefault="0055449E" w:rsidP="008F03BC">
              <w:pPr>
                <w:pStyle w:val="Voettekst"/>
                <w:spacing w:line="276" w:lineRule="auto"/>
                <w:ind w:left="15"/>
                <w:rPr>
                  <w:rFonts w:ascii="Aptos" w:hAnsi="Aptos" w:cs="Arial"/>
                  <w:sz w:val="16"/>
                  <w:szCs w:val="16"/>
                </w:rPr>
              </w:pPr>
              <w:hyperlink r:id="rId2" w:history="1">
                <w:r w:rsidRPr="0055449E">
                  <w:rPr>
                    <w:rStyle w:val="Hyperlink"/>
                    <w:rFonts w:ascii="Aptos" w:hAnsi="Aptos"/>
                    <w:color w:val="auto"/>
                    <w:sz w:val="16"/>
                    <w:szCs w:val="16"/>
                    <w:u w:val="none"/>
                  </w:rPr>
                  <w:t>info@vera.be</w:t>
                </w:r>
              </w:hyperlink>
              <w:r w:rsidRPr="0055449E">
                <w:rPr>
                  <w:rFonts w:ascii="Aptos" w:hAnsi="Aptos"/>
                  <w:sz w:val="16"/>
                  <w:szCs w:val="16"/>
                </w:rPr>
                <w:t xml:space="preserve"> – </w:t>
              </w:r>
              <w:hyperlink r:id="rId3" w:history="1">
                <w:r w:rsidRPr="0055449E">
                  <w:rPr>
                    <w:rStyle w:val="Hyperlink"/>
                    <w:rFonts w:ascii="Aptos" w:hAnsi="Aptos"/>
                    <w:color w:val="auto"/>
                    <w:sz w:val="16"/>
                    <w:szCs w:val="16"/>
                    <w:u w:val="none"/>
                  </w:rPr>
                  <w:t>www.vera.be</w:t>
                </w:r>
              </w:hyperlink>
              <w:r w:rsidRPr="0055449E">
                <w:rPr>
                  <w:rFonts w:ascii="Aptos" w:hAnsi="Aptos"/>
                  <w:sz w:val="16"/>
                  <w:szCs w:val="16"/>
                </w:rPr>
                <w:t xml:space="preserve"> – 016 </w:t>
              </w:r>
              <w:r w:rsidRPr="001475C7">
                <w:rPr>
                  <w:rFonts w:ascii="Aptos" w:hAnsi="Aptos"/>
                  <w:sz w:val="16"/>
                  <w:szCs w:val="16"/>
                </w:rPr>
                <w:t>30 85 00</w:t>
              </w:r>
            </w:p>
          </w:tc>
          <w:tc>
            <w:tcPr>
              <w:tcW w:w="3544" w:type="dxa"/>
              <w:vAlign w:val="bottom"/>
            </w:tcPr>
            <w:p w14:paraId="61BB1E02" w14:textId="71157D25" w:rsidR="0055449E" w:rsidRPr="009924AE" w:rsidRDefault="0055449E" w:rsidP="008F03BC">
              <w:pPr>
                <w:pStyle w:val="Voettekst"/>
                <w:spacing w:line="276" w:lineRule="auto"/>
                <w:ind w:left="166"/>
                <w:rPr>
                  <w:rFonts w:cs="Arial"/>
                  <w:color w:val="A6A6A6" w:themeColor="background1" w:themeShade="A6"/>
                  <w:sz w:val="16"/>
                  <w:szCs w:val="16"/>
                </w:rPr>
              </w:pPr>
              <w:r w:rsidRPr="007532E8">
                <w:rPr>
                  <w:rFonts w:cs="Arial"/>
                  <w:color w:val="808080" w:themeColor="background1" w:themeShade="80"/>
                  <w:sz w:val="16"/>
                  <w:szCs w:val="16"/>
                </w:rPr>
                <w:t>Deze template werd opgemaakt door VERA.</w:t>
              </w:r>
            </w:p>
          </w:tc>
          <w:tc>
            <w:tcPr>
              <w:tcW w:w="1417" w:type="dxa"/>
              <w:vAlign w:val="bottom"/>
            </w:tcPr>
            <w:p w14:paraId="627B0BE4" w14:textId="07B09240" w:rsidR="0055449E" w:rsidRDefault="0055449E" w:rsidP="0081709E">
              <w:pPr>
                <w:pStyle w:val="Voettekst"/>
                <w:spacing w:line="276" w:lineRule="auto"/>
                <w:rPr>
                  <w:rFonts w:cs="Arial"/>
                  <w:sz w:val="16"/>
                  <w:szCs w:val="16"/>
                </w:rPr>
              </w:pPr>
            </w:p>
          </w:tc>
        </w:tr>
      </w:tbl>
      <w:p w14:paraId="29CEFC5A" w14:textId="0A72ED94" w:rsidR="002F48CC" w:rsidRPr="00017BD7" w:rsidRDefault="0055449E" w:rsidP="00017BD7">
        <w:pPr>
          <w:pStyle w:val="Voettekst"/>
          <w:rPr>
            <w:sz w:val="2"/>
            <w:szCs w:val="2"/>
          </w:rPr>
        </w:pPr>
        <w:r>
          <w:rPr>
            <w:sz w:val="2"/>
            <w:szCs w:val="2"/>
          </w:rPr>
          <w:t xml:space="preserve"> </w:t>
        </w:r>
        <w:r w:rsidRPr="00921057">
          <w:rPr>
            <w:sz w:val="2"/>
            <w:szCs w:val="2"/>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795FC" w14:textId="77777777" w:rsidR="00F2133B" w:rsidRPr="007D31DC" w:rsidRDefault="00F2133B" w:rsidP="008F03BC">
    <w:pPr>
      <w:tabs>
        <w:tab w:val="right" w:pos="10490"/>
      </w:tabs>
      <w:ind w:left="284" w:right="453"/>
      <w:rPr>
        <w:rFonts w:cs="Arial"/>
        <w:b/>
        <w:color w:val="000000"/>
        <w:sz w:val="32"/>
      </w:rPr>
    </w:pPr>
    <w:r>
      <w:rPr>
        <w:rFonts w:cs="Arial"/>
        <w:b/>
        <w:caps/>
        <w:noProof/>
        <w:sz w:val="16"/>
        <w:szCs w:val="22"/>
      </w:rPr>
      <w:drawing>
        <wp:anchor distT="0" distB="0" distL="114300" distR="114300" simplePos="0" relativeHeight="251658241" behindDoc="0" locked="0" layoutInCell="1" allowOverlap="1" wp14:anchorId="0F3C2644" wp14:editId="1194B2EE">
          <wp:simplePos x="0" y="0"/>
          <wp:positionH relativeFrom="column">
            <wp:posOffset>-8255</wp:posOffset>
          </wp:positionH>
          <wp:positionV relativeFrom="page">
            <wp:posOffset>9542780</wp:posOffset>
          </wp:positionV>
          <wp:extent cx="811394" cy="766893"/>
          <wp:effectExtent l="0" t="0" r="8255" b="0"/>
          <wp:wrapNone/>
          <wp:docPr id="853852280" name="logo" descr="Afbeelding met zwart, duisternis&#10;&#10;Automatisch gegenereerde beschrijving"/>
          <wp:cNvGraphicFramePr/>
          <a:graphic xmlns:a="http://schemas.openxmlformats.org/drawingml/2006/main">
            <a:graphicData uri="http://schemas.openxmlformats.org/drawingml/2006/picture">
              <pic:pic xmlns:pic="http://schemas.openxmlformats.org/drawingml/2006/picture">
                <pic:nvPicPr>
                  <pic:cNvPr id="1227114859" name="logo" descr="Afbeelding met zwart, duisternis&#10;&#10;Automatisch gegenereerde beschrijving"/>
                  <pic:cNvPicPr/>
                </pic:nvPicPr>
                <pic:blipFill rotWithShape="1">
                  <a:blip r:embed="rId1" cstate="print">
                    <a:extLst>
                      <a:ext uri="{28A0092B-C50C-407E-A947-70E740481C1C}">
                        <a14:useLocalDpi xmlns:a14="http://schemas.microsoft.com/office/drawing/2010/main" val="0"/>
                      </a:ext>
                    </a:extLst>
                  </a:blip>
                  <a:srcRect r="69459" b="25244"/>
                  <a:stretch/>
                </pic:blipFill>
                <pic:spPr bwMode="auto">
                  <a:xfrm>
                    <a:off x="0" y="0"/>
                    <a:ext cx="811394" cy="76689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B1BC70" w14:textId="77777777" w:rsidR="00F2133B" w:rsidRPr="00D82277" w:rsidRDefault="00F2133B" w:rsidP="008F03BC">
    <w:pPr>
      <w:pStyle w:val="Voettekst"/>
      <w:spacing w:line="276" w:lineRule="auto"/>
      <w:ind w:left="1560"/>
      <w:rPr>
        <w:rFonts w:cs="Arial"/>
        <w:b/>
        <w:color w:val="000000"/>
        <w:sz w:val="18"/>
        <w:szCs w:val="18"/>
      </w:rPr>
    </w:pPr>
    <w:r w:rsidRPr="00D82277">
      <w:rPr>
        <w:rFonts w:cs="Arial"/>
        <w:b/>
        <w:color w:val="000000"/>
        <w:sz w:val="18"/>
        <w:szCs w:val="18"/>
      </w:rPr>
      <w:t xml:space="preserve">VERA autonoom provinciebedrijf </w:t>
    </w:r>
  </w:p>
  <w:p w14:paraId="6496F0FF" w14:textId="77777777" w:rsidR="00F2133B" w:rsidRPr="00DB4984" w:rsidRDefault="00F2133B" w:rsidP="008F03BC">
    <w:pPr>
      <w:pStyle w:val="Voettekst"/>
      <w:spacing w:line="276" w:lineRule="auto"/>
      <w:ind w:left="1560"/>
      <w:rPr>
        <w:rFonts w:cs="Arial"/>
        <w:sz w:val="16"/>
        <w:szCs w:val="16"/>
      </w:rPr>
    </w:pPr>
    <w:r>
      <w:rPr>
        <w:rFonts w:cs="Arial"/>
        <w:sz w:val="16"/>
        <w:szCs w:val="16"/>
      </w:rPr>
      <w:t>Provincieplein 1, 3010 Leuven</w:t>
    </w:r>
  </w:p>
  <w:p w14:paraId="0DA85E73" w14:textId="7550C6CB" w:rsidR="00F2133B" w:rsidRPr="00DB4984" w:rsidRDefault="00F2133B" w:rsidP="008F03BC">
    <w:pPr>
      <w:tabs>
        <w:tab w:val="right" w:pos="10490"/>
      </w:tabs>
      <w:spacing w:line="276" w:lineRule="auto"/>
      <w:ind w:left="1560" w:right="453"/>
      <w:rPr>
        <w:rFonts w:cs="Arial"/>
        <w:b/>
        <w:color w:val="000000"/>
        <w:sz w:val="16"/>
        <w:szCs w:val="16"/>
      </w:rPr>
    </w:pPr>
    <w:hyperlink r:id="rId2" w:history="1">
      <w:r w:rsidRPr="00DB4984">
        <w:rPr>
          <w:rStyle w:val="Hyperlink"/>
          <w:rFonts w:cs="Arial"/>
          <w:sz w:val="16"/>
          <w:szCs w:val="16"/>
        </w:rPr>
        <w:t>info@vera.be</w:t>
      </w:r>
    </w:hyperlink>
    <w:r w:rsidRPr="00DB4984">
      <w:rPr>
        <w:rFonts w:cs="Arial"/>
        <w:sz w:val="16"/>
        <w:szCs w:val="16"/>
      </w:rPr>
      <w:t xml:space="preserve"> – </w:t>
    </w:r>
    <w:hyperlink r:id="rId3" w:history="1">
      <w:r>
        <w:rPr>
          <w:rStyle w:val="Hyperlink"/>
          <w:rFonts w:cs="Arial"/>
          <w:sz w:val="16"/>
          <w:szCs w:val="16"/>
        </w:rPr>
        <w:t>www.vera.be</w:t>
      </w:r>
    </w:hyperlink>
    <w:r w:rsidRPr="00DB4984">
      <w:rPr>
        <w:rFonts w:cs="Arial"/>
        <w:sz w:val="16"/>
        <w:szCs w:val="16"/>
      </w:rPr>
      <w:t xml:space="preserve"> - 016 30 85 00</w:t>
    </w:r>
  </w:p>
  <w:p w14:paraId="12B4494B" w14:textId="77777777" w:rsidR="002F48CC" w:rsidRDefault="002F48CC" w:rsidP="004E2D47">
    <w:pPr>
      <w:pStyle w:val="Voetteks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4778949"/>
      <w:docPartObj>
        <w:docPartGallery w:val="Page Numbers (Bottom of Page)"/>
        <w:docPartUnique/>
      </w:docPartObj>
    </w:sdtPr>
    <w:sdtEndPr>
      <w:rPr>
        <w:sz w:val="2"/>
        <w:szCs w:val="2"/>
      </w:rPr>
    </w:sdtEndPr>
    <w:sdtContent>
      <w:tbl>
        <w:tblPr>
          <w:tblStyle w:val="Tabelrast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3832"/>
          <w:gridCol w:w="3544"/>
          <w:gridCol w:w="1417"/>
        </w:tblGrid>
        <w:tr w:rsidR="0055449E" w:rsidRPr="00921057" w14:paraId="44D4F6D8" w14:textId="77777777" w:rsidTr="008F03BC">
          <w:trPr>
            <w:trHeight w:val="837"/>
          </w:trPr>
          <w:tc>
            <w:tcPr>
              <w:tcW w:w="988" w:type="dxa"/>
              <w:vAlign w:val="bottom"/>
            </w:tcPr>
            <w:p w14:paraId="322B2C46" w14:textId="77777777" w:rsidR="0055449E" w:rsidRPr="00D52BC7" w:rsidRDefault="0055449E" w:rsidP="008F03BC">
              <w:pPr>
                <w:tabs>
                  <w:tab w:val="right" w:pos="10490"/>
                </w:tabs>
                <w:ind w:right="57"/>
              </w:pPr>
              <w:r w:rsidRPr="00D52BC7">
                <w:rPr>
                  <w:noProof/>
                </w:rPr>
                <w:drawing>
                  <wp:anchor distT="0" distB="0" distL="114300" distR="114300" simplePos="0" relativeHeight="251658244" behindDoc="0" locked="0" layoutInCell="1" allowOverlap="1" wp14:anchorId="7E16B879" wp14:editId="48AFFB35">
                    <wp:simplePos x="0" y="0"/>
                    <wp:positionH relativeFrom="column">
                      <wp:posOffset>-635</wp:posOffset>
                    </wp:positionH>
                    <wp:positionV relativeFrom="paragraph">
                      <wp:posOffset>1270</wp:posOffset>
                    </wp:positionV>
                    <wp:extent cx="479425" cy="467995"/>
                    <wp:effectExtent l="0" t="0" r="0" b="8255"/>
                    <wp:wrapNone/>
                    <wp:docPr id="1256310317" name="Afbeelding 2" descr="Afbeelding met zwart, duistern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71894" name="Afbeelding 2" descr="Afbeelding met zwart, duisterni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79425" cy="467995"/>
                            </a:xfrm>
                            <a:prstGeom prst="rect">
                              <a:avLst/>
                            </a:prstGeom>
                          </pic:spPr>
                        </pic:pic>
                      </a:graphicData>
                    </a:graphic>
                    <wp14:sizeRelH relativeFrom="page">
                      <wp14:pctWidth>0</wp14:pctWidth>
                    </wp14:sizeRelH>
                    <wp14:sizeRelV relativeFrom="page">
                      <wp14:pctHeight>0</wp14:pctHeight>
                    </wp14:sizeRelV>
                  </wp:anchor>
                </w:drawing>
              </w:r>
            </w:p>
          </w:tc>
          <w:tc>
            <w:tcPr>
              <w:tcW w:w="3832" w:type="dxa"/>
              <w:vAlign w:val="bottom"/>
            </w:tcPr>
            <w:p w14:paraId="3D4E54FE" w14:textId="77777777" w:rsidR="0055449E" w:rsidRPr="001475C7" w:rsidRDefault="0055449E" w:rsidP="008F03BC">
              <w:pPr>
                <w:pStyle w:val="Voettekst"/>
                <w:spacing w:line="276" w:lineRule="auto"/>
                <w:ind w:left="15"/>
                <w:rPr>
                  <w:rFonts w:cs="Arial"/>
                  <w:b/>
                  <w:bCs/>
                  <w:sz w:val="18"/>
                  <w:szCs w:val="18"/>
                </w:rPr>
              </w:pPr>
              <w:r w:rsidRPr="001475C7">
                <w:rPr>
                  <w:rFonts w:cs="Arial"/>
                  <w:b/>
                  <w:bCs/>
                  <w:sz w:val="18"/>
                  <w:szCs w:val="18"/>
                </w:rPr>
                <w:t>VERA autonoom provinciebedrijf</w:t>
              </w:r>
            </w:p>
            <w:p w14:paraId="011F6CC5" w14:textId="77777777" w:rsidR="0055449E" w:rsidRPr="001475C7" w:rsidRDefault="0055449E" w:rsidP="008F03BC">
              <w:pPr>
                <w:pStyle w:val="Voettekst"/>
                <w:spacing w:line="276" w:lineRule="auto"/>
                <w:ind w:left="15"/>
                <w:rPr>
                  <w:rFonts w:cs="Arial"/>
                  <w:sz w:val="16"/>
                  <w:szCs w:val="16"/>
                </w:rPr>
              </w:pPr>
              <w:r w:rsidRPr="001475C7">
                <w:rPr>
                  <w:rFonts w:cs="Arial"/>
                  <w:sz w:val="16"/>
                  <w:szCs w:val="16"/>
                </w:rPr>
                <w:t>Provincieplein 1, 3010 Leuven</w:t>
              </w:r>
            </w:p>
            <w:p w14:paraId="2D9C6289" w14:textId="47A6EF21" w:rsidR="0055449E" w:rsidRPr="001475C7" w:rsidRDefault="0055449E" w:rsidP="008F03BC">
              <w:pPr>
                <w:pStyle w:val="Voettekst"/>
                <w:spacing w:line="276" w:lineRule="auto"/>
                <w:ind w:left="15"/>
                <w:rPr>
                  <w:rFonts w:ascii="Aptos" w:hAnsi="Aptos" w:cs="Arial"/>
                  <w:sz w:val="16"/>
                  <w:szCs w:val="16"/>
                </w:rPr>
              </w:pPr>
              <w:hyperlink r:id="rId2" w:history="1">
                <w:r w:rsidRPr="0055449E">
                  <w:rPr>
                    <w:rStyle w:val="Hyperlink"/>
                    <w:rFonts w:ascii="Aptos" w:hAnsi="Aptos"/>
                    <w:color w:val="auto"/>
                    <w:sz w:val="16"/>
                    <w:szCs w:val="16"/>
                    <w:u w:val="none"/>
                  </w:rPr>
                  <w:t>info@vera.be</w:t>
                </w:r>
              </w:hyperlink>
              <w:r w:rsidRPr="0055449E">
                <w:rPr>
                  <w:rFonts w:ascii="Aptos" w:hAnsi="Aptos"/>
                  <w:sz w:val="16"/>
                  <w:szCs w:val="16"/>
                </w:rPr>
                <w:t xml:space="preserve"> – </w:t>
              </w:r>
              <w:hyperlink r:id="rId3" w:history="1">
                <w:r w:rsidRPr="0055449E">
                  <w:rPr>
                    <w:rStyle w:val="Hyperlink"/>
                    <w:rFonts w:ascii="Aptos" w:hAnsi="Aptos"/>
                    <w:color w:val="auto"/>
                    <w:sz w:val="16"/>
                    <w:szCs w:val="16"/>
                    <w:u w:val="none"/>
                  </w:rPr>
                  <w:t>www.vera.be</w:t>
                </w:r>
              </w:hyperlink>
              <w:r w:rsidRPr="0055449E">
                <w:rPr>
                  <w:rFonts w:ascii="Aptos" w:hAnsi="Aptos"/>
                  <w:sz w:val="16"/>
                  <w:szCs w:val="16"/>
                </w:rPr>
                <w:t xml:space="preserve"> </w:t>
              </w:r>
              <w:r w:rsidRPr="001475C7">
                <w:rPr>
                  <w:rFonts w:ascii="Aptos" w:hAnsi="Aptos"/>
                  <w:sz w:val="16"/>
                  <w:szCs w:val="16"/>
                </w:rPr>
                <w:t>– 016 30 85 00</w:t>
              </w:r>
            </w:p>
          </w:tc>
          <w:tc>
            <w:tcPr>
              <w:tcW w:w="3544" w:type="dxa"/>
              <w:vAlign w:val="bottom"/>
            </w:tcPr>
            <w:p w14:paraId="637CF89C" w14:textId="3E2A3AFC" w:rsidR="0055449E" w:rsidRPr="009924AE" w:rsidRDefault="0055449E" w:rsidP="008F03BC">
              <w:pPr>
                <w:pStyle w:val="Voettekst"/>
                <w:spacing w:line="276" w:lineRule="auto"/>
                <w:ind w:left="166"/>
                <w:rPr>
                  <w:rFonts w:cs="Arial"/>
                  <w:color w:val="A6A6A6" w:themeColor="background1" w:themeShade="A6"/>
                  <w:sz w:val="16"/>
                  <w:szCs w:val="16"/>
                </w:rPr>
              </w:pPr>
              <w:r w:rsidRPr="007532E8">
                <w:rPr>
                  <w:rFonts w:cs="Arial"/>
                  <w:color w:val="808080" w:themeColor="background1" w:themeShade="80"/>
                  <w:sz w:val="16"/>
                  <w:szCs w:val="16"/>
                </w:rPr>
                <w:t>Deze template werd opgemaakt door VERA.</w:t>
              </w:r>
            </w:p>
          </w:tc>
          <w:tc>
            <w:tcPr>
              <w:tcW w:w="1417" w:type="dxa"/>
              <w:vAlign w:val="bottom"/>
            </w:tcPr>
            <w:p w14:paraId="4C5A7205" w14:textId="1A05E7CB" w:rsidR="0055449E" w:rsidRDefault="0055449E" w:rsidP="0081709E">
              <w:pPr>
                <w:pStyle w:val="Voettekst"/>
                <w:spacing w:line="276" w:lineRule="auto"/>
                <w:ind w:left="166"/>
                <w:rPr>
                  <w:rFonts w:cs="Arial"/>
                  <w:sz w:val="16"/>
                  <w:szCs w:val="16"/>
                </w:rPr>
              </w:pPr>
            </w:p>
          </w:tc>
        </w:tr>
      </w:tbl>
      <w:p w14:paraId="3141671B" w14:textId="411350BA" w:rsidR="004E2D47" w:rsidRPr="00017BD7" w:rsidRDefault="0055449E" w:rsidP="00017BD7">
        <w:pPr>
          <w:pStyle w:val="Voettekst"/>
          <w:rPr>
            <w:sz w:val="2"/>
            <w:szCs w:val="2"/>
          </w:rPr>
        </w:pPr>
        <w:r>
          <w:rPr>
            <w:sz w:val="2"/>
            <w:szCs w:val="2"/>
          </w:rPr>
          <w:t xml:space="preserve"> </w:t>
        </w:r>
        <w:r w:rsidRPr="00921057">
          <w:rPr>
            <w:sz w:val="2"/>
            <w:szCs w:val="2"/>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0596630"/>
      <w:docPartObj>
        <w:docPartGallery w:val="Page Numbers (Bottom of Page)"/>
        <w:docPartUnique/>
      </w:docPartObj>
    </w:sdtPr>
    <w:sdtEndPr>
      <w:rPr>
        <w:sz w:val="2"/>
        <w:szCs w:val="2"/>
      </w:rPr>
    </w:sdtEndPr>
    <w:sdtContent>
      <w:tbl>
        <w:tblPr>
          <w:tblStyle w:val="Tabelrast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3832"/>
          <w:gridCol w:w="3544"/>
          <w:gridCol w:w="1417"/>
        </w:tblGrid>
        <w:tr w:rsidR="0055449E" w:rsidRPr="0055449E" w14:paraId="7C885364" w14:textId="77777777" w:rsidTr="008F03BC">
          <w:trPr>
            <w:trHeight w:val="837"/>
          </w:trPr>
          <w:tc>
            <w:tcPr>
              <w:tcW w:w="988" w:type="dxa"/>
              <w:vAlign w:val="bottom"/>
            </w:tcPr>
            <w:p w14:paraId="0BC92798" w14:textId="6CF094CD" w:rsidR="0055449E" w:rsidRPr="0055449E" w:rsidRDefault="0055449E" w:rsidP="008F03BC">
              <w:pPr>
                <w:tabs>
                  <w:tab w:val="right" w:pos="10490"/>
                </w:tabs>
                <w:ind w:right="57"/>
              </w:pPr>
              <w:r w:rsidRPr="0055449E">
                <w:rPr>
                  <w:noProof/>
                </w:rPr>
                <w:drawing>
                  <wp:anchor distT="0" distB="0" distL="114300" distR="114300" simplePos="0" relativeHeight="251658245" behindDoc="0" locked="0" layoutInCell="1" allowOverlap="1" wp14:anchorId="73493E11" wp14:editId="5BDF075D">
                    <wp:simplePos x="0" y="0"/>
                    <wp:positionH relativeFrom="column">
                      <wp:posOffset>-635</wp:posOffset>
                    </wp:positionH>
                    <wp:positionV relativeFrom="paragraph">
                      <wp:posOffset>1270</wp:posOffset>
                    </wp:positionV>
                    <wp:extent cx="479425" cy="467995"/>
                    <wp:effectExtent l="0" t="0" r="0" b="8255"/>
                    <wp:wrapNone/>
                    <wp:docPr id="1184649490" name="Afbeelding 2" descr="Afbeelding met zwart, duistern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71894" name="Afbeelding 2" descr="Afbeelding met zwart, duisterni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79425" cy="467995"/>
                            </a:xfrm>
                            <a:prstGeom prst="rect">
                              <a:avLst/>
                            </a:prstGeom>
                          </pic:spPr>
                        </pic:pic>
                      </a:graphicData>
                    </a:graphic>
                    <wp14:sizeRelH relativeFrom="page">
                      <wp14:pctWidth>0</wp14:pctWidth>
                    </wp14:sizeRelH>
                    <wp14:sizeRelV relativeFrom="page">
                      <wp14:pctHeight>0</wp14:pctHeight>
                    </wp14:sizeRelV>
                  </wp:anchor>
                </w:drawing>
              </w:r>
            </w:p>
          </w:tc>
          <w:tc>
            <w:tcPr>
              <w:tcW w:w="3832" w:type="dxa"/>
              <w:vAlign w:val="bottom"/>
            </w:tcPr>
            <w:p w14:paraId="3F0096DC" w14:textId="77777777" w:rsidR="0055449E" w:rsidRPr="0055449E" w:rsidRDefault="0055449E" w:rsidP="008F03BC">
              <w:pPr>
                <w:pStyle w:val="Voettekst"/>
                <w:spacing w:line="276" w:lineRule="auto"/>
                <w:ind w:left="15"/>
                <w:rPr>
                  <w:rFonts w:cs="Arial"/>
                  <w:b/>
                  <w:bCs/>
                  <w:sz w:val="18"/>
                  <w:szCs w:val="18"/>
                </w:rPr>
              </w:pPr>
              <w:r w:rsidRPr="0055449E">
                <w:rPr>
                  <w:rFonts w:cs="Arial"/>
                  <w:b/>
                  <w:bCs/>
                  <w:sz w:val="18"/>
                  <w:szCs w:val="18"/>
                </w:rPr>
                <w:t>VERA autonoom provinciebedrijf</w:t>
              </w:r>
            </w:p>
            <w:p w14:paraId="14A848F2" w14:textId="77777777" w:rsidR="0055449E" w:rsidRPr="0055449E" w:rsidRDefault="0055449E" w:rsidP="008F03BC">
              <w:pPr>
                <w:pStyle w:val="Voettekst"/>
                <w:spacing w:line="276" w:lineRule="auto"/>
                <w:ind w:left="15"/>
                <w:rPr>
                  <w:rFonts w:cs="Arial"/>
                  <w:sz w:val="16"/>
                  <w:szCs w:val="16"/>
                </w:rPr>
              </w:pPr>
              <w:r w:rsidRPr="0055449E">
                <w:rPr>
                  <w:rFonts w:cs="Arial"/>
                  <w:sz w:val="16"/>
                  <w:szCs w:val="16"/>
                </w:rPr>
                <w:t>Provincieplein 1, 3010 Leuven</w:t>
              </w:r>
            </w:p>
            <w:p w14:paraId="17032948" w14:textId="587F06B3" w:rsidR="0055449E" w:rsidRPr="0055449E" w:rsidRDefault="0055449E" w:rsidP="008F03BC">
              <w:pPr>
                <w:pStyle w:val="Voettekst"/>
                <w:spacing w:line="276" w:lineRule="auto"/>
                <w:ind w:left="15"/>
                <w:rPr>
                  <w:rFonts w:ascii="Aptos" w:hAnsi="Aptos" w:cs="Arial"/>
                  <w:sz w:val="16"/>
                  <w:szCs w:val="16"/>
                </w:rPr>
              </w:pPr>
              <w:hyperlink r:id="rId2" w:history="1">
                <w:r w:rsidRPr="0055449E">
                  <w:rPr>
                    <w:rStyle w:val="Hyperlink"/>
                    <w:rFonts w:ascii="Aptos" w:hAnsi="Aptos"/>
                    <w:color w:val="auto"/>
                    <w:sz w:val="16"/>
                    <w:szCs w:val="16"/>
                    <w:u w:val="none"/>
                  </w:rPr>
                  <w:t>info@vera.be</w:t>
                </w:r>
              </w:hyperlink>
              <w:r w:rsidRPr="0055449E">
                <w:rPr>
                  <w:rFonts w:ascii="Aptos" w:hAnsi="Aptos"/>
                  <w:sz w:val="16"/>
                  <w:szCs w:val="16"/>
                </w:rPr>
                <w:t xml:space="preserve"> – </w:t>
              </w:r>
              <w:hyperlink r:id="rId3" w:history="1">
                <w:r w:rsidRPr="0055449E">
                  <w:rPr>
                    <w:rStyle w:val="Hyperlink"/>
                    <w:rFonts w:ascii="Aptos" w:hAnsi="Aptos"/>
                    <w:color w:val="auto"/>
                    <w:sz w:val="16"/>
                    <w:szCs w:val="16"/>
                    <w:u w:val="none"/>
                  </w:rPr>
                  <w:t>www.vera.be</w:t>
                </w:r>
              </w:hyperlink>
              <w:r w:rsidRPr="0055449E">
                <w:rPr>
                  <w:rFonts w:ascii="Aptos" w:hAnsi="Aptos"/>
                  <w:sz w:val="16"/>
                  <w:szCs w:val="16"/>
                </w:rPr>
                <w:t xml:space="preserve"> – 016 30 85 00</w:t>
              </w:r>
            </w:p>
          </w:tc>
          <w:tc>
            <w:tcPr>
              <w:tcW w:w="3544" w:type="dxa"/>
              <w:vAlign w:val="bottom"/>
            </w:tcPr>
            <w:p w14:paraId="6F537FED" w14:textId="1CADA386" w:rsidR="0055449E" w:rsidRPr="0055449E" w:rsidRDefault="0055449E" w:rsidP="008F03BC">
              <w:pPr>
                <w:pStyle w:val="Voettekst"/>
                <w:spacing w:line="276" w:lineRule="auto"/>
                <w:ind w:left="166"/>
                <w:rPr>
                  <w:rFonts w:cs="Arial"/>
                  <w:sz w:val="16"/>
                  <w:szCs w:val="16"/>
                </w:rPr>
              </w:pPr>
              <w:r w:rsidRPr="006541BD">
                <w:rPr>
                  <w:rFonts w:cs="Arial"/>
                  <w:color w:val="808080" w:themeColor="background1" w:themeShade="80"/>
                  <w:sz w:val="16"/>
                  <w:szCs w:val="16"/>
                </w:rPr>
                <w:t>Deze template werd opgemaakt door VERA.</w:t>
              </w:r>
            </w:p>
          </w:tc>
          <w:tc>
            <w:tcPr>
              <w:tcW w:w="1417" w:type="dxa"/>
              <w:vAlign w:val="bottom"/>
            </w:tcPr>
            <w:p w14:paraId="715F9FF4" w14:textId="6E6D68D7" w:rsidR="0055449E" w:rsidRPr="0055449E" w:rsidRDefault="0055449E" w:rsidP="008F03BC">
              <w:pPr>
                <w:pStyle w:val="Voettekst"/>
                <w:spacing w:line="276" w:lineRule="auto"/>
                <w:ind w:left="166"/>
                <w:jc w:val="right"/>
                <w:rPr>
                  <w:rFonts w:cs="Arial"/>
                  <w:sz w:val="16"/>
                  <w:szCs w:val="16"/>
                </w:rPr>
              </w:pPr>
              <w:r w:rsidRPr="0055449E">
                <w:rPr>
                  <w:rFonts w:ascii="Aptos" w:hAnsi="Aptos"/>
                </w:rPr>
                <w:fldChar w:fldCharType="begin"/>
              </w:r>
              <w:r w:rsidRPr="0055449E">
                <w:rPr>
                  <w:rFonts w:ascii="Aptos" w:hAnsi="Aptos"/>
                </w:rPr>
                <w:instrText>PAGE   \* MERGEFORMAT</w:instrText>
              </w:r>
              <w:r w:rsidRPr="0055449E">
                <w:rPr>
                  <w:rFonts w:ascii="Aptos" w:hAnsi="Aptos"/>
                </w:rPr>
                <w:fldChar w:fldCharType="separate"/>
              </w:r>
              <w:r w:rsidRPr="0055449E">
                <w:rPr>
                  <w:rFonts w:ascii="Aptos" w:hAnsi="Aptos"/>
                </w:rPr>
                <w:t>1</w:t>
              </w:r>
              <w:r w:rsidRPr="0055449E">
                <w:rPr>
                  <w:rFonts w:ascii="Aptos" w:hAnsi="Aptos"/>
                </w:rPr>
                <w:fldChar w:fldCharType="end"/>
              </w:r>
              <w:r w:rsidRPr="0055449E">
                <w:rPr>
                  <w:rFonts w:ascii="Aptos" w:hAnsi="Aptos"/>
                </w:rPr>
                <w:t>/</w:t>
              </w:r>
              <w:r w:rsidR="0081709E">
                <w:rPr>
                  <w:rFonts w:ascii="Aptos" w:hAnsi="Aptos"/>
                </w:rPr>
                <w:fldChar w:fldCharType="begin"/>
              </w:r>
              <w:r w:rsidR="0081709E">
                <w:rPr>
                  <w:rFonts w:ascii="Aptos" w:hAnsi="Aptos"/>
                </w:rPr>
                <w:instrText xml:space="preserve"> SECTIONPAGES   \* MERGEFORMAT </w:instrText>
              </w:r>
              <w:r w:rsidR="0081709E">
                <w:rPr>
                  <w:rFonts w:ascii="Aptos" w:hAnsi="Aptos"/>
                </w:rPr>
                <w:fldChar w:fldCharType="separate"/>
              </w:r>
              <w:r w:rsidR="00DA032C">
                <w:rPr>
                  <w:rFonts w:ascii="Aptos" w:hAnsi="Aptos"/>
                  <w:noProof/>
                </w:rPr>
                <w:t>10</w:t>
              </w:r>
              <w:r w:rsidR="0081709E">
                <w:rPr>
                  <w:rFonts w:ascii="Aptos" w:hAnsi="Aptos"/>
                </w:rPr>
                <w:fldChar w:fldCharType="end"/>
              </w:r>
            </w:p>
          </w:tc>
        </w:tr>
      </w:tbl>
      <w:p w14:paraId="65BB5884" w14:textId="164C9ED5" w:rsidR="00FC4BC1" w:rsidRPr="00017BD7" w:rsidRDefault="0055449E" w:rsidP="00017BD7">
        <w:pPr>
          <w:pStyle w:val="Voettekst"/>
          <w:rPr>
            <w:sz w:val="2"/>
            <w:szCs w:val="2"/>
          </w:rPr>
        </w:pPr>
        <w:r w:rsidRPr="0055449E">
          <w:rPr>
            <w:sz w:val="2"/>
            <w:szCs w:val="2"/>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96E47" w14:textId="77777777" w:rsidR="00015DB1" w:rsidRDefault="00015DB1" w:rsidP="00933C81">
      <w:pPr>
        <w:spacing w:after="0"/>
      </w:pPr>
      <w:bookmarkStart w:id="0" w:name="_Hlk188607869"/>
      <w:bookmarkEnd w:id="0"/>
      <w:r>
        <w:separator/>
      </w:r>
    </w:p>
  </w:footnote>
  <w:footnote w:type="continuationSeparator" w:id="0">
    <w:p w14:paraId="6DCE94DC" w14:textId="77777777" w:rsidR="00015DB1" w:rsidRDefault="00015DB1" w:rsidP="00933C81">
      <w:pPr>
        <w:spacing w:after="0"/>
      </w:pPr>
      <w:r>
        <w:continuationSeparator/>
      </w:r>
    </w:p>
  </w:footnote>
  <w:footnote w:type="continuationNotice" w:id="1">
    <w:p w14:paraId="72645C4E" w14:textId="77777777" w:rsidR="00015DB1" w:rsidRDefault="00015DB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51A22" w14:textId="7FC5BABC" w:rsidR="00D86149" w:rsidRDefault="005E7CA6">
    <w:pPr>
      <w:pStyle w:val="Koptekst"/>
    </w:pPr>
    <w:r>
      <w:rPr>
        <w:noProof/>
        <w14:ligatures w14:val="none"/>
      </w:rPr>
      <w:drawing>
        <wp:inline distT="0" distB="0" distL="0" distR="0" wp14:anchorId="5F99BEB9" wp14:editId="4D100EC8">
          <wp:extent cx="800100" cy="565637"/>
          <wp:effectExtent l="0" t="0" r="0" b="6350"/>
          <wp:docPr id="248874726" name="Afbeelding 1" descr="Afbeelding met tekst, Graphics, schermopname,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874726" name="Afbeelding 1" descr="Afbeelding met tekst, Graphics, schermopname, logo&#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820002" cy="57970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13700" w14:textId="77777777" w:rsidR="00F2133B" w:rsidRPr="00D62900" w:rsidRDefault="00F2133B" w:rsidP="008F03BC">
    <w:pPr>
      <w:pStyle w:val="Koptekst"/>
      <w:ind w:left="-1276"/>
      <w:rPr>
        <w:sz w:val="18"/>
        <w:szCs w:val="18"/>
      </w:rPr>
    </w:pPr>
  </w:p>
  <w:p w14:paraId="3157CD92" w14:textId="77777777" w:rsidR="00F2133B" w:rsidRPr="00D62900" w:rsidRDefault="00F2133B" w:rsidP="008F03BC">
    <w:pPr>
      <w:pStyle w:val="Koptekst"/>
      <w:ind w:left="-1276"/>
      <w:rPr>
        <w:sz w:val="18"/>
        <w:szCs w:val="18"/>
      </w:rPr>
    </w:pPr>
  </w:p>
  <w:p w14:paraId="10763A53" w14:textId="77777777" w:rsidR="00F2133B" w:rsidRPr="00D62900" w:rsidRDefault="00F2133B" w:rsidP="008F03BC">
    <w:pPr>
      <w:pStyle w:val="Koptekst"/>
      <w:ind w:left="-1276"/>
      <w:rPr>
        <w:sz w:val="18"/>
        <w:szCs w:val="18"/>
      </w:rPr>
    </w:pPr>
  </w:p>
  <w:p w14:paraId="22A8454A" w14:textId="77777777" w:rsidR="00F2133B" w:rsidRPr="00D62900" w:rsidRDefault="00F2133B" w:rsidP="008F03BC">
    <w:pPr>
      <w:pStyle w:val="Koptekst"/>
      <w:ind w:left="-1276"/>
      <w:rPr>
        <w:sz w:val="18"/>
        <w:szCs w:val="18"/>
      </w:rPr>
    </w:pPr>
  </w:p>
  <w:p w14:paraId="2C76F822" w14:textId="77777777" w:rsidR="00F2133B" w:rsidRDefault="00F2133B" w:rsidP="008F03BC">
    <w:pPr>
      <w:pStyle w:val="Koptekst"/>
      <w:ind w:left="-1276"/>
    </w:pPr>
    <w:r>
      <w:rPr>
        <w:rFonts w:cs="Arial"/>
        <w:b/>
        <w:caps/>
        <w:noProof/>
        <w:sz w:val="16"/>
        <w:szCs w:val="22"/>
      </w:rPr>
      <w:drawing>
        <wp:anchor distT="0" distB="0" distL="114300" distR="114300" simplePos="0" relativeHeight="251658240" behindDoc="0" locked="0" layoutInCell="1" allowOverlap="1" wp14:anchorId="6B19F86E" wp14:editId="5E5C8A1F">
          <wp:simplePos x="0" y="0"/>
          <wp:positionH relativeFrom="column">
            <wp:posOffset>-13970</wp:posOffset>
          </wp:positionH>
          <wp:positionV relativeFrom="page">
            <wp:posOffset>222885</wp:posOffset>
          </wp:positionV>
          <wp:extent cx="2181600" cy="842400"/>
          <wp:effectExtent l="0" t="0" r="0" b="0"/>
          <wp:wrapNone/>
          <wp:docPr id="535899600" name="logo" descr="Afbeelding met zwart, duisternis&#10;&#10;Automatisch gegenereerde beschrijving"/>
          <wp:cNvGraphicFramePr/>
          <a:graphic xmlns:a="http://schemas.openxmlformats.org/drawingml/2006/main">
            <a:graphicData uri="http://schemas.openxmlformats.org/drawingml/2006/picture">
              <pic:pic xmlns:pic="http://schemas.openxmlformats.org/drawingml/2006/picture">
                <pic:nvPicPr>
                  <pic:cNvPr id="1" name="logo" descr="Afbeelding met zwart, duisternis&#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81600" cy="842400"/>
                  </a:xfrm>
                  <a:prstGeom prst="rect">
                    <a:avLst/>
                  </a:prstGeom>
                </pic:spPr>
              </pic:pic>
            </a:graphicData>
          </a:graphic>
          <wp14:sizeRelH relativeFrom="margin">
            <wp14:pctWidth>0</wp14:pctWidth>
          </wp14:sizeRelH>
          <wp14:sizeRelV relativeFrom="margin">
            <wp14:pctHeight>0</wp14:pctHeight>
          </wp14:sizeRelV>
        </wp:anchor>
      </w:drawing>
    </w:r>
  </w:p>
  <w:p w14:paraId="7F354AEB" w14:textId="3047FED9" w:rsidR="002F48CC" w:rsidRDefault="002F48CC" w:rsidP="0067352E">
    <w:pPr>
      <w:pStyle w:val="Koptekst"/>
      <w:jc w:val="right"/>
    </w:pPr>
  </w:p>
</w:hdr>
</file>

<file path=word/intelligence2.xml><?xml version="1.0" encoding="utf-8"?>
<int2:intelligence xmlns:int2="http://schemas.microsoft.com/office/intelligence/2020/intelligence" xmlns:oel="http://schemas.microsoft.com/office/2019/extlst">
  <int2:observations>
    <int2:textHash int2:hashCode="AA55PbcMWTCfpv" int2:id="6FQGpLIb">
      <int2:state int2:value="Rejected" int2:type="AugLoop_Text_Critique"/>
    </int2:textHash>
    <int2:textHash int2:hashCode="GUw6uZZ23NeXkO" int2:id="7kk8gOIw">
      <int2:state int2:value="Rejected" int2:type="AugLoop_Text_Critique"/>
    </int2:textHash>
    <int2:textHash int2:hashCode="JG8CmCXdOi64ZV" int2:id="GXfLzEWD">
      <int2:state int2:value="Rejected" int2:type="AugLoop_Text_Critique"/>
    </int2:textHash>
    <int2:textHash int2:hashCode="Ns1FDYuAW8sJwg" int2:id="JiRaWRdb">
      <int2:state int2:value="Rejected" int2:type="AugLoop_Text_Critique"/>
    </int2:textHash>
    <int2:textHash int2:hashCode="Foy7LqUrnjTSca" int2:id="RnXHhd7u">
      <int2:state int2:value="Rejected" int2:type="AugLoop_Text_Critique"/>
    </int2:textHash>
    <int2:textHash int2:hashCode="RKePW8TDmiOEf0" int2:id="SvsNnYp2">
      <int2:state int2:value="Rejected" int2:type="AugLoop_Text_Critique"/>
    </int2:textHash>
    <int2:textHash int2:hashCode="0aKRLLCq7ajKuo" int2:id="TnFFYeEU">
      <int2:state int2:value="Rejected" int2:type="AugLoop_Text_Critique"/>
    </int2:textHash>
    <int2:textHash int2:hashCode="hfZHS+ZYKy5ASb" int2:id="n9WMQZen">
      <int2:state int2:value="Rejected" int2:type="AugLoop_Text_Critique"/>
    </int2:textHash>
    <int2:textHash int2:hashCode="dvO1pxcKkiEqX1" int2:id="v1x0TpIi">
      <int2:state int2:value="Rejected" int2:type="AugLoop_Text_Critique"/>
    </int2:textHash>
    <int2:textHash int2:hashCode="zEV3Ug3Swevz6a" int2:id="vPgK01p5">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30F49"/>
    <w:multiLevelType w:val="multilevel"/>
    <w:tmpl w:val="08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C85033E"/>
    <w:multiLevelType w:val="hybridMultilevel"/>
    <w:tmpl w:val="0DB2D4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EEE7BEA"/>
    <w:multiLevelType w:val="multilevel"/>
    <w:tmpl w:val="06FE9926"/>
    <w:styleLink w:val="Koppen"/>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160A2FAF"/>
    <w:multiLevelType w:val="hybridMultilevel"/>
    <w:tmpl w:val="0AB04A7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7A95969"/>
    <w:multiLevelType w:val="multilevel"/>
    <w:tmpl w:val="20000025"/>
    <w:lvl w:ilvl="0">
      <w:start w:val="1"/>
      <w:numFmt w:val="decimal"/>
      <w:pStyle w:val="Kop11"/>
      <w:lvlText w:val="%1"/>
      <w:lvlJc w:val="left"/>
      <w:pPr>
        <w:ind w:left="432" w:hanging="432"/>
      </w:pPr>
    </w:lvl>
    <w:lvl w:ilvl="1">
      <w:start w:val="1"/>
      <w:numFmt w:val="decimal"/>
      <w:pStyle w:val="Kop21"/>
      <w:lvlText w:val="%1.%2"/>
      <w:lvlJc w:val="left"/>
      <w:pPr>
        <w:ind w:left="576" w:hanging="576"/>
      </w:pPr>
    </w:lvl>
    <w:lvl w:ilvl="2">
      <w:start w:val="1"/>
      <w:numFmt w:val="decimal"/>
      <w:pStyle w:val="Kop31"/>
      <w:lvlText w:val="%1.%2.%3"/>
      <w:lvlJc w:val="left"/>
      <w:pPr>
        <w:ind w:left="720" w:hanging="720"/>
      </w:pPr>
    </w:lvl>
    <w:lvl w:ilvl="3">
      <w:start w:val="1"/>
      <w:numFmt w:val="decimal"/>
      <w:pStyle w:val="Kop41"/>
      <w:lvlText w:val="%1.%2.%3.%4"/>
      <w:lvlJc w:val="left"/>
      <w:pPr>
        <w:ind w:left="864" w:hanging="864"/>
      </w:pPr>
    </w:lvl>
    <w:lvl w:ilvl="4">
      <w:start w:val="1"/>
      <w:numFmt w:val="decimal"/>
      <w:pStyle w:val="Kop51"/>
      <w:lvlText w:val="%1.%2.%3.%4.%5"/>
      <w:lvlJc w:val="left"/>
      <w:pPr>
        <w:ind w:left="1008" w:hanging="1008"/>
      </w:pPr>
    </w:lvl>
    <w:lvl w:ilvl="5">
      <w:start w:val="1"/>
      <w:numFmt w:val="decimal"/>
      <w:pStyle w:val="Kop61"/>
      <w:lvlText w:val="%1.%2.%3.%4.%5.%6"/>
      <w:lvlJc w:val="left"/>
      <w:pPr>
        <w:ind w:left="1152" w:hanging="1152"/>
      </w:pPr>
    </w:lvl>
    <w:lvl w:ilvl="6">
      <w:start w:val="1"/>
      <w:numFmt w:val="decimal"/>
      <w:pStyle w:val="Kop71"/>
      <w:lvlText w:val="%1.%2.%3.%4.%5.%6.%7"/>
      <w:lvlJc w:val="left"/>
      <w:pPr>
        <w:ind w:left="1296" w:hanging="1296"/>
      </w:pPr>
    </w:lvl>
    <w:lvl w:ilvl="7">
      <w:start w:val="1"/>
      <w:numFmt w:val="decimal"/>
      <w:pStyle w:val="Kop81"/>
      <w:lvlText w:val="%1.%2.%3.%4.%5.%6.%7.%8"/>
      <w:lvlJc w:val="left"/>
      <w:pPr>
        <w:ind w:left="1440" w:hanging="1440"/>
      </w:pPr>
    </w:lvl>
    <w:lvl w:ilvl="8">
      <w:start w:val="1"/>
      <w:numFmt w:val="decimal"/>
      <w:pStyle w:val="Kop91"/>
      <w:lvlText w:val="%1.%2.%3.%4.%5.%6.%7.%8.%9"/>
      <w:lvlJc w:val="left"/>
      <w:pPr>
        <w:ind w:left="1584" w:hanging="1584"/>
      </w:pPr>
    </w:lvl>
  </w:abstractNum>
  <w:abstractNum w:abstractNumId="5" w15:restartNumberingAfterBreak="0">
    <w:nsid w:val="1AB5A3E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ABF38AD"/>
    <w:multiLevelType w:val="multilevel"/>
    <w:tmpl w:val="2E0C0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CC19A7"/>
    <w:multiLevelType w:val="multilevel"/>
    <w:tmpl w:val="71C05DEA"/>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1FD740BA"/>
    <w:multiLevelType w:val="multilevel"/>
    <w:tmpl w:val="32FAF84A"/>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29241207"/>
    <w:multiLevelType w:val="hybridMultilevel"/>
    <w:tmpl w:val="44C83A2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AE83783"/>
    <w:multiLevelType w:val="hybridMultilevel"/>
    <w:tmpl w:val="D5E086B8"/>
    <w:lvl w:ilvl="0" w:tplc="5A420346">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D9973BA"/>
    <w:multiLevelType w:val="hybridMultilevel"/>
    <w:tmpl w:val="F2D6BB5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1B77B15"/>
    <w:multiLevelType w:val="hybridMultilevel"/>
    <w:tmpl w:val="6980F592"/>
    <w:lvl w:ilvl="0" w:tplc="5A420346">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8A976ED"/>
    <w:multiLevelType w:val="hybridMultilevel"/>
    <w:tmpl w:val="7132F9A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9CD35D3"/>
    <w:multiLevelType w:val="hybridMultilevel"/>
    <w:tmpl w:val="400EE0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7ED2113"/>
    <w:multiLevelType w:val="multilevel"/>
    <w:tmpl w:val="076AC3BE"/>
    <w:numStyleLink w:val="Nummeringkoppen"/>
  </w:abstractNum>
  <w:abstractNum w:abstractNumId="16" w15:restartNumberingAfterBreak="0">
    <w:nsid w:val="4CF0561A"/>
    <w:multiLevelType w:val="hybridMultilevel"/>
    <w:tmpl w:val="C612402E"/>
    <w:lvl w:ilvl="0" w:tplc="10000001">
      <w:start w:val="1"/>
      <w:numFmt w:val="bullet"/>
      <w:lvlText w:val=""/>
      <w:lvlJc w:val="left"/>
      <w:pPr>
        <w:ind w:left="1068" w:hanging="708"/>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59D0459E"/>
    <w:multiLevelType w:val="hybridMultilevel"/>
    <w:tmpl w:val="DEE809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DDA4B44"/>
    <w:multiLevelType w:val="hybridMultilevel"/>
    <w:tmpl w:val="5A84114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EBC29E6"/>
    <w:multiLevelType w:val="hybridMultilevel"/>
    <w:tmpl w:val="0A7C9A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689274A8"/>
    <w:multiLevelType w:val="hybridMultilevel"/>
    <w:tmpl w:val="4ABA13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68F96B48"/>
    <w:multiLevelType w:val="hybridMultilevel"/>
    <w:tmpl w:val="F28ED7FE"/>
    <w:lvl w:ilvl="0" w:tplc="5A420346">
      <w:numFmt w:val="bullet"/>
      <w:lvlText w:val="•"/>
      <w:lvlJc w:val="left"/>
      <w:pPr>
        <w:ind w:left="1068" w:hanging="708"/>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6AD841C6"/>
    <w:multiLevelType w:val="hybridMultilevel"/>
    <w:tmpl w:val="10085C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E347EA5"/>
    <w:multiLevelType w:val="hybridMultilevel"/>
    <w:tmpl w:val="872AC94E"/>
    <w:lvl w:ilvl="0" w:tplc="893C5F14">
      <w:numFmt w:val="bullet"/>
      <w:lvlText w:val="-"/>
      <w:lvlJc w:val="left"/>
      <w:pPr>
        <w:ind w:left="1068" w:hanging="708"/>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E655F4C"/>
    <w:multiLevelType w:val="hybridMultilevel"/>
    <w:tmpl w:val="4A528B88"/>
    <w:lvl w:ilvl="0" w:tplc="5A420346">
      <w:numFmt w:val="bullet"/>
      <w:lvlText w:val="•"/>
      <w:lvlJc w:val="left"/>
      <w:pPr>
        <w:ind w:left="720" w:hanging="360"/>
      </w:pPr>
      <w:rPr>
        <w:rFonts w:ascii="Aptos" w:eastAsiaTheme="minorHAnsi" w:hAnsi="Apto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EFC0DA7"/>
    <w:multiLevelType w:val="hybridMultilevel"/>
    <w:tmpl w:val="DEC83E44"/>
    <w:lvl w:ilvl="0" w:tplc="5A420346">
      <w:numFmt w:val="bullet"/>
      <w:lvlText w:val="•"/>
      <w:lvlJc w:val="left"/>
      <w:pPr>
        <w:ind w:left="1068" w:hanging="708"/>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70BA5EA3"/>
    <w:multiLevelType w:val="hybridMultilevel"/>
    <w:tmpl w:val="D4E04C2C"/>
    <w:lvl w:ilvl="0" w:tplc="893C5F14">
      <w:numFmt w:val="bullet"/>
      <w:lvlText w:val="-"/>
      <w:lvlJc w:val="left"/>
      <w:pPr>
        <w:ind w:left="1068" w:hanging="708"/>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72160DF4"/>
    <w:multiLevelType w:val="multilevel"/>
    <w:tmpl w:val="076AC3BE"/>
    <w:styleLink w:val="Nummeringkoppen"/>
    <w:lvl w:ilvl="0">
      <w:start w:val="1"/>
      <w:numFmt w:val="decimal"/>
      <w:pStyle w:val="Kop1"/>
      <w:lvlText w:val="%1."/>
      <w:lvlJc w:val="left"/>
      <w:pPr>
        <w:ind w:left="0" w:firstLine="0"/>
      </w:pPr>
      <w:rPr>
        <w:rFonts w:hint="default"/>
      </w:rPr>
    </w:lvl>
    <w:lvl w:ilvl="1">
      <w:start w:val="1"/>
      <w:numFmt w:val="decimal"/>
      <w:pStyle w:val="Kop2"/>
      <w:lvlText w:val="%1.%2."/>
      <w:lvlJc w:val="left"/>
      <w:pPr>
        <w:ind w:left="0" w:firstLine="0"/>
      </w:pPr>
      <w:rPr>
        <w:rFonts w:hint="default"/>
      </w:rPr>
    </w:lvl>
    <w:lvl w:ilvl="2">
      <w:start w:val="1"/>
      <w:numFmt w:val="decimal"/>
      <w:pStyle w:val="Kop3"/>
      <w:lvlText w:val="%1.%2.%3."/>
      <w:lvlJc w:val="left"/>
      <w:pPr>
        <w:ind w:left="0" w:firstLine="0"/>
      </w:pPr>
      <w:rPr>
        <w:rFonts w:hint="default"/>
      </w:rPr>
    </w:lvl>
    <w:lvl w:ilvl="3">
      <w:start w:val="1"/>
      <w:numFmt w:val="decimal"/>
      <w:pStyle w:val="Kop4"/>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8" w15:restartNumberingAfterBreak="0">
    <w:nsid w:val="73F835CF"/>
    <w:multiLevelType w:val="hybridMultilevel"/>
    <w:tmpl w:val="1C880662"/>
    <w:lvl w:ilvl="0" w:tplc="5A420346">
      <w:numFmt w:val="bullet"/>
      <w:lvlText w:val="•"/>
      <w:lvlJc w:val="left"/>
      <w:pPr>
        <w:ind w:left="1070" w:hanging="360"/>
      </w:pPr>
      <w:rPr>
        <w:rFonts w:ascii="Aptos" w:eastAsiaTheme="minorHAnsi" w:hAnsi="Aptos" w:cstheme="minorBidi" w:hint="default"/>
      </w:rPr>
    </w:lvl>
    <w:lvl w:ilvl="1" w:tplc="08130003" w:tentative="1">
      <w:start w:val="1"/>
      <w:numFmt w:val="bullet"/>
      <w:lvlText w:val="o"/>
      <w:lvlJc w:val="left"/>
      <w:pPr>
        <w:ind w:left="1790" w:hanging="360"/>
      </w:pPr>
      <w:rPr>
        <w:rFonts w:ascii="Courier New" w:hAnsi="Courier New" w:cs="Courier New" w:hint="default"/>
      </w:rPr>
    </w:lvl>
    <w:lvl w:ilvl="2" w:tplc="08130005" w:tentative="1">
      <w:start w:val="1"/>
      <w:numFmt w:val="bullet"/>
      <w:lvlText w:val=""/>
      <w:lvlJc w:val="left"/>
      <w:pPr>
        <w:ind w:left="2510" w:hanging="360"/>
      </w:pPr>
      <w:rPr>
        <w:rFonts w:ascii="Wingdings" w:hAnsi="Wingdings" w:hint="default"/>
      </w:rPr>
    </w:lvl>
    <w:lvl w:ilvl="3" w:tplc="08130001" w:tentative="1">
      <w:start w:val="1"/>
      <w:numFmt w:val="bullet"/>
      <w:lvlText w:val=""/>
      <w:lvlJc w:val="left"/>
      <w:pPr>
        <w:ind w:left="3230" w:hanging="360"/>
      </w:pPr>
      <w:rPr>
        <w:rFonts w:ascii="Symbol" w:hAnsi="Symbol" w:hint="default"/>
      </w:rPr>
    </w:lvl>
    <w:lvl w:ilvl="4" w:tplc="08130003" w:tentative="1">
      <w:start w:val="1"/>
      <w:numFmt w:val="bullet"/>
      <w:lvlText w:val="o"/>
      <w:lvlJc w:val="left"/>
      <w:pPr>
        <w:ind w:left="3950" w:hanging="360"/>
      </w:pPr>
      <w:rPr>
        <w:rFonts w:ascii="Courier New" w:hAnsi="Courier New" w:cs="Courier New" w:hint="default"/>
      </w:rPr>
    </w:lvl>
    <w:lvl w:ilvl="5" w:tplc="08130005" w:tentative="1">
      <w:start w:val="1"/>
      <w:numFmt w:val="bullet"/>
      <w:lvlText w:val=""/>
      <w:lvlJc w:val="left"/>
      <w:pPr>
        <w:ind w:left="4670" w:hanging="360"/>
      </w:pPr>
      <w:rPr>
        <w:rFonts w:ascii="Wingdings" w:hAnsi="Wingdings" w:hint="default"/>
      </w:rPr>
    </w:lvl>
    <w:lvl w:ilvl="6" w:tplc="08130001" w:tentative="1">
      <w:start w:val="1"/>
      <w:numFmt w:val="bullet"/>
      <w:lvlText w:val=""/>
      <w:lvlJc w:val="left"/>
      <w:pPr>
        <w:ind w:left="5390" w:hanging="360"/>
      </w:pPr>
      <w:rPr>
        <w:rFonts w:ascii="Symbol" w:hAnsi="Symbol" w:hint="default"/>
      </w:rPr>
    </w:lvl>
    <w:lvl w:ilvl="7" w:tplc="08130003" w:tentative="1">
      <w:start w:val="1"/>
      <w:numFmt w:val="bullet"/>
      <w:lvlText w:val="o"/>
      <w:lvlJc w:val="left"/>
      <w:pPr>
        <w:ind w:left="6110" w:hanging="360"/>
      </w:pPr>
      <w:rPr>
        <w:rFonts w:ascii="Courier New" w:hAnsi="Courier New" w:cs="Courier New" w:hint="default"/>
      </w:rPr>
    </w:lvl>
    <w:lvl w:ilvl="8" w:tplc="08130005" w:tentative="1">
      <w:start w:val="1"/>
      <w:numFmt w:val="bullet"/>
      <w:lvlText w:val=""/>
      <w:lvlJc w:val="left"/>
      <w:pPr>
        <w:ind w:left="6830" w:hanging="360"/>
      </w:pPr>
      <w:rPr>
        <w:rFonts w:ascii="Wingdings" w:hAnsi="Wingdings" w:hint="default"/>
      </w:rPr>
    </w:lvl>
  </w:abstractNum>
  <w:abstractNum w:abstractNumId="29" w15:restartNumberingAfterBreak="0">
    <w:nsid w:val="75C430AE"/>
    <w:multiLevelType w:val="hybridMultilevel"/>
    <w:tmpl w:val="6A42C40C"/>
    <w:lvl w:ilvl="0" w:tplc="893C5F14">
      <w:numFmt w:val="bullet"/>
      <w:lvlText w:val="-"/>
      <w:lvlJc w:val="left"/>
      <w:pPr>
        <w:ind w:left="1068" w:hanging="708"/>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C1E5A5A"/>
    <w:multiLevelType w:val="hybridMultilevel"/>
    <w:tmpl w:val="F15AAB2E"/>
    <w:lvl w:ilvl="0" w:tplc="893C5F14">
      <w:numFmt w:val="bullet"/>
      <w:lvlText w:val="-"/>
      <w:lvlJc w:val="left"/>
      <w:pPr>
        <w:ind w:left="1068" w:hanging="708"/>
      </w:pPr>
      <w:rPr>
        <w:rFonts w:ascii="Aptos" w:eastAsiaTheme="minorHAnsi" w:hAnsi="Aptos"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7CA87CCE"/>
    <w:multiLevelType w:val="hybridMultilevel"/>
    <w:tmpl w:val="9712F1F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2" w15:restartNumberingAfterBreak="0">
    <w:nsid w:val="7D2C4DB1"/>
    <w:multiLevelType w:val="hybridMultilevel"/>
    <w:tmpl w:val="C0DC2D52"/>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33" w15:restartNumberingAfterBreak="0">
    <w:nsid w:val="7F6C2005"/>
    <w:multiLevelType w:val="hybridMultilevel"/>
    <w:tmpl w:val="326A8750"/>
    <w:lvl w:ilvl="0" w:tplc="5A420346">
      <w:numFmt w:val="bullet"/>
      <w:lvlText w:val="•"/>
      <w:lvlJc w:val="left"/>
      <w:pPr>
        <w:ind w:left="1068" w:hanging="708"/>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913055055">
    <w:abstractNumId w:val="3"/>
  </w:num>
  <w:num w:numId="2" w16cid:durableId="18774142">
    <w:abstractNumId w:val="14"/>
  </w:num>
  <w:num w:numId="3" w16cid:durableId="1026252704">
    <w:abstractNumId w:val="17"/>
  </w:num>
  <w:num w:numId="4" w16cid:durableId="2106993921">
    <w:abstractNumId w:val="13"/>
  </w:num>
  <w:num w:numId="5" w16cid:durableId="716707094">
    <w:abstractNumId w:val="11"/>
  </w:num>
  <w:num w:numId="6" w16cid:durableId="1425374902">
    <w:abstractNumId w:val="19"/>
  </w:num>
  <w:num w:numId="7" w16cid:durableId="1048720646">
    <w:abstractNumId w:val="18"/>
  </w:num>
  <w:num w:numId="8" w16cid:durableId="251360119">
    <w:abstractNumId w:val="22"/>
  </w:num>
  <w:num w:numId="9" w16cid:durableId="602111522">
    <w:abstractNumId w:val="9"/>
  </w:num>
  <w:num w:numId="10" w16cid:durableId="344593475">
    <w:abstractNumId w:val="1"/>
  </w:num>
  <w:num w:numId="11" w16cid:durableId="1502283032">
    <w:abstractNumId w:val="4"/>
  </w:num>
  <w:num w:numId="12" w16cid:durableId="646664744">
    <w:abstractNumId w:val="27"/>
  </w:num>
  <w:num w:numId="13" w16cid:durableId="44650218">
    <w:abstractNumId w:val="7"/>
  </w:num>
  <w:num w:numId="14" w16cid:durableId="597250694">
    <w:abstractNumId w:val="8"/>
  </w:num>
  <w:num w:numId="15" w16cid:durableId="341593558">
    <w:abstractNumId w:val="15"/>
  </w:num>
  <w:num w:numId="16" w16cid:durableId="623342404">
    <w:abstractNumId w:val="2"/>
  </w:num>
  <w:num w:numId="17" w16cid:durableId="401608022">
    <w:abstractNumId w:val="0"/>
  </w:num>
  <w:num w:numId="18" w16cid:durableId="348797657">
    <w:abstractNumId w:val="20"/>
  </w:num>
  <w:num w:numId="19" w16cid:durableId="1921668806">
    <w:abstractNumId w:val="16"/>
  </w:num>
  <w:num w:numId="20" w16cid:durableId="857546686">
    <w:abstractNumId w:val="23"/>
  </w:num>
  <w:num w:numId="21" w16cid:durableId="1268125502">
    <w:abstractNumId w:val="29"/>
  </w:num>
  <w:num w:numId="22" w16cid:durableId="1953055514">
    <w:abstractNumId w:val="26"/>
  </w:num>
  <w:num w:numId="23" w16cid:durableId="1025137630">
    <w:abstractNumId w:val="25"/>
  </w:num>
  <w:num w:numId="24" w16cid:durableId="924068342">
    <w:abstractNumId w:val="33"/>
  </w:num>
  <w:num w:numId="25" w16cid:durableId="694504902">
    <w:abstractNumId w:val="21"/>
  </w:num>
  <w:num w:numId="26" w16cid:durableId="1187674574">
    <w:abstractNumId w:val="12"/>
  </w:num>
  <w:num w:numId="27" w16cid:durableId="124933208">
    <w:abstractNumId w:val="28"/>
  </w:num>
  <w:num w:numId="28" w16cid:durableId="549734158">
    <w:abstractNumId w:val="10"/>
  </w:num>
  <w:num w:numId="29" w16cid:durableId="1414089999">
    <w:abstractNumId w:val="24"/>
  </w:num>
  <w:num w:numId="30" w16cid:durableId="2139956045">
    <w:abstractNumId w:val="31"/>
  </w:num>
  <w:num w:numId="31" w16cid:durableId="1851796448">
    <w:abstractNumId w:val="30"/>
  </w:num>
  <w:num w:numId="32" w16cid:durableId="263000926">
    <w:abstractNumId w:val="27"/>
  </w:num>
  <w:num w:numId="33" w16cid:durableId="625043993">
    <w:abstractNumId w:val="27"/>
  </w:num>
  <w:num w:numId="34" w16cid:durableId="695152517">
    <w:abstractNumId w:val="27"/>
  </w:num>
  <w:num w:numId="35" w16cid:durableId="815150399">
    <w:abstractNumId w:val="27"/>
  </w:num>
  <w:num w:numId="36" w16cid:durableId="802425956">
    <w:abstractNumId w:val="32"/>
  </w:num>
  <w:num w:numId="37" w16cid:durableId="2046371557">
    <w:abstractNumId w:val="6"/>
  </w:num>
  <w:num w:numId="38" w16cid:durableId="108712036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759"/>
    <w:rsid w:val="0000067C"/>
    <w:rsid w:val="00000B34"/>
    <w:rsid w:val="00004094"/>
    <w:rsid w:val="000050CD"/>
    <w:rsid w:val="00005922"/>
    <w:rsid w:val="00007B2B"/>
    <w:rsid w:val="0001002F"/>
    <w:rsid w:val="00011B41"/>
    <w:rsid w:val="00012814"/>
    <w:rsid w:val="00013489"/>
    <w:rsid w:val="00014356"/>
    <w:rsid w:val="00014625"/>
    <w:rsid w:val="00015115"/>
    <w:rsid w:val="0001573E"/>
    <w:rsid w:val="00015DB1"/>
    <w:rsid w:val="00016069"/>
    <w:rsid w:val="00017BD7"/>
    <w:rsid w:val="00022986"/>
    <w:rsid w:val="00024260"/>
    <w:rsid w:val="000250C9"/>
    <w:rsid w:val="000252FF"/>
    <w:rsid w:val="00027ED8"/>
    <w:rsid w:val="00031617"/>
    <w:rsid w:val="0003256C"/>
    <w:rsid w:val="00032A47"/>
    <w:rsid w:val="0003494B"/>
    <w:rsid w:val="00036835"/>
    <w:rsid w:val="00037857"/>
    <w:rsid w:val="00037C6B"/>
    <w:rsid w:val="00041627"/>
    <w:rsid w:val="000421ED"/>
    <w:rsid w:val="00044752"/>
    <w:rsid w:val="00045D4F"/>
    <w:rsid w:val="000474FB"/>
    <w:rsid w:val="000500F7"/>
    <w:rsid w:val="00054F21"/>
    <w:rsid w:val="00055DF9"/>
    <w:rsid w:val="0006201E"/>
    <w:rsid w:val="00064ABD"/>
    <w:rsid w:val="00065CF3"/>
    <w:rsid w:val="00067035"/>
    <w:rsid w:val="0006780C"/>
    <w:rsid w:val="00067C80"/>
    <w:rsid w:val="00067EBE"/>
    <w:rsid w:val="00071344"/>
    <w:rsid w:val="000714D3"/>
    <w:rsid w:val="000715A4"/>
    <w:rsid w:val="00073E22"/>
    <w:rsid w:val="00073F1C"/>
    <w:rsid w:val="00073F26"/>
    <w:rsid w:val="0007564F"/>
    <w:rsid w:val="00076304"/>
    <w:rsid w:val="000772E3"/>
    <w:rsid w:val="00077E4B"/>
    <w:rsid w:val="00081161"/>
    <w:rsid w:val="00082B6A"/>
    <w:rsid w:val="00082F52"/>
    <w:rsid w:val="00084D44"/>
    <w:rsid w:val="000859A1"/>
    <w:rsid w:val="00086423"/>
    <w:rsid w:val="0008753C"/>
    <w:rsid w:val="000922C8"/>
    <w:rsid w:val="000933D0"/>
    <w:rsid w:val="000942DE"/>
    <w:rsid w:val="00094F03"/>
    <w:rsid w:val="000957EF"/>
    <w:rsid w:val="000A177B"/>
    <w:rsid w:val="000A2D9E"/>
    <w:rsid w:val="000A4727"/>
    <w:rsid w:val="000B0465"/>
    <w:rsid w:val="000B0628"/>
    <w:rsid w:val="000B41F4"/>
    <w:rsid w:val="000B4F96"/>
    <w:rsid w:val="000B6522"/>
    <w:rsid w:val="000C00AA"/>
    <w:rsid w:val="000C2FE3"/>
    <w:rsid w:val="000C3C19"/>
    <w:rsid w:val="000C4265"/>
    <w:rsid w:val="000C5B50"/>
    <w:rsid w:val="000C6CE3"/>
    <w:rsid w:val="000C7C9C"/>
    <w:rsid w:val="000D0757"/>
    <w:rsid w:val="000D083C"/>
    <w:rsid w:val="000D13BD"/>
    <w:rsid w:val="000D256C"/>
    <w:rsid w:val="000D348F"/>
    <w:rsid w:val="000D34B2"/>
    <w:rsid w:val="000E1759"/>
    <w:rsid w:val="000E3924"/>
    <w:rsid w:val="000E4DB7"/>
    <w:rsid w:val="000E5B36"/>
    <w:rsid w:val="000E7DD9"/>
    <w:rsid w:val="000F47EE"/>
    <w:rsid w:val="000F4A9A"/>
    <w:rsid w:val="000F616B"/>
    <w:rsid w:val="00101B1E"/>
    <w:rsid w:val="00101E97"/>
    <w:rsid w:val="00101F6D"/>
    <w:rsid w:val="001059AC"/>
    <w:rsid w:val="00107F83"/>
    <w:rsid w:val="0011040E"/>
    <w:rsid w:val="00112697"/>
    <w:rsid w:val="00113701"/>
    <w:rsid w:val="001145A2"/>
    <w:rsid w:val="00114E1C"/>
    <w:rsid w:val="00115741"/>
    <w:rsid w:val="0011661D"/>
    <w:rsid w:val="00120B1E"/>
    <w:rsid w:val="001211D7"/>
    <w:rsid w:val="0012234C"/>
    <w:rsid w:val="00122817"/>
    <w:rsid w:val="00122DEE"/>
    <w:rsid w:val="0012623A"/>
    <w:rsid w:val="001275A8"/>
    <w:rsid w:val="00130266"/>
    <w:rsid w:val="00130F3A"/>
    <w:rsid w:val="001311B6"/>
    <w:rsid w:val="00133E12"/>
    <w:rsid w:val="0013543D"/>
    <w:rsid w:val="00135812"/>
    <w:rsid w:val="0013589F"/>
    <w:rsid w:val="00135F8C"/>
    <w:rsid w:val="00136E83"/>
    <w:rsid w:val="00146C85"/>
    <w:rsid w:val="001478FE"/>
    <w:rsid w:val="00150449"/>
    <w:rsid w:val="00151EAC"/>
    <w:rsid w:val="00154D82"/>
    <w:rsid w:val="00154EA0"/>
    <w:rsid w:val="00155227"/>
    <w:rsid w:val="0016222D"/>
    <w:rsid w:val="00162D4F"/>
    <w:rsid w:val="0016347C"/>
    <w:rsid w:val="00164D79"/>
    <w:rsid w:val="00166337"/>
    <w:rsid w:val="00167ABF"/>
    <w:rsid w:val="00170268"/>
    <w:rsid w:val="00170DA3"/>
    <w:rsid w:val="00173CBF"/>
    <w:rsid w:val="0017448D"/>
    <w:rsid w:val="00175430"/>
    <w:rsid w:val="00177BFC"/>
    <w:rsid w:val="00181306"/>
    <w:rsid w:val="0018271B"/>
    <w:rsid w:val="001832D7"/>
    <w:rsid w:val="0018422B"/>
    <w:rsid w:val="001858EC"/>
    <w:rsid w:val="00186E84"/>
    <w:rsid w:val="001870EA"/>
    <w:rsid w:val="00187963"/>
    <w:rsid w:val="00190310"/>
    <w:rsid w:val="001919FE"/>
    <w:rsid w:val="0019273F"/>
    <w:rsid w:val="00193A6B"/>
    <w:rsid w:val="00194A1B"/>
    <w:rsid w:val="00195D9E"/>
    <w:rsid w:val="001A16B7"/>
    <w:rsid w:val="001A1D90"/>
    <w:rsid w:val="001A3A9C"/>
    <w:rsid w:val="001A3BD5"/>
    <w:rsid w:val="001A444C"/>
    <w:rsid w:val="001A681F"/>
    <w:rsid w:val="001A6A7E"/>
    <w:rsid w:val="001B1B85"/>
    <w:rsid w:val="001B3146"/>
    <w:rsid w:val="001B3CBC"/>
    <w:rsid w:val="001B4015"/>
    <w:rsid w:val="001B4A44"/>
    <w:rsid w:val="001B5EE0"/>
    <w:rsid w:val="001C0C05"/>
    <w:rsid w:val="001C2A9B"/>
    <w:rsid w:val="001C3BDF"/>
    <w:rsid w:val="001C48A7"/>
    <w:rsid w:val="001C580F"/>
    <w:rsid w:val="001C5E61"/>
    <w:rsid w:val="001D4723"/>
    <w:rsid w:val="001D54EC"/>
    <w:rsid w:val="001D6B5B"/>
    <w:rsid w:val="001D7F9C"/>
    <w:rsid w:val="001E20D5"/>
    <w:rsid w:val="001E2869"/>
    <w:rsid w:val="001E2FE7"/>
    <w:rsid w:val="001E5321"/>
    <w:rsid w:val="001E5B13"/>
    <w:rsid w:val="001E5C7C"/>
    <w:rsid w:val="001E6947"/>
    <w:rsid w:val="001F01A6"/>
    <w:rsid w:val="001F0E16"/>
    <w:rsid w:val="001F2B82"/>
    <w:rsid w:val="001F4A0F"/>
    <w:rsid w:val="001F5830"/>
    <w:rsid w:val="001FEA21"/>
    <w:rsid w:val="002014A1"/>
    <w:rsid w:val="00201599"/>
    <w:rsid w:val="0020161B"/>
    <w:rsid w:val="0020205E"/>
    <w:rsid w:val="00203D2A"/>
    <w:rsid w:val="00206FB0"/>
    <w:rsid w:val="00210171"/>
    <w:rsid w:val="0021097F"/>
    <w:rsid w:val="00210D89"/>
    <w:rsid w:val="00213B82"/>
    <w:rsid w:val="00217C9F"/>
    <w:rsid w:val="00220261"/>
    <w:rsid w:val="00223272"/>
    <w:rsid w:val="002245C7"/>
    <w:rsid w:val="00224FC4"/>
    <w:rsid w:val="00226E43"/>
    <w:rsid w:val="00227AD9"/>
    <w:rsid w:val="00227D08"/>
    <w:rsid w:val="002310C5"/>
    <w:rsid w:val="00231EC3"/>
    <w:rsid w:val="00232521"/>
    <w:rsid w:val="002334C3"/>
    <w:rsid w:val="002345E9"/>
    <w:rsid w:val="00234873"/>
    <w:rsid w:val="0023713C"/>
    <w:rsid w:val="002406AE"/>
    <w:rsid w:val="002424C8"/>
    <w:rsid w:val="00242534"/>
    <w:rsid w:val="002458BC"/>
    <w:rsid w:val="00246C6D"/>
    <w:rsid w:val="00253971"/>
    <w:rsid w:val="00254901"/>
    <w:rsid w:val="00256411"/>
    <w:rsid w:val="002566C1"/>
    <w:rsid w:val="00261086"/>
    <w:rsid w:val="00262944"/>
    <w:rsid w:val="002629D9"/>
    <w:rsid w:val="00264652"/>
    <w:rsid w:val="0026611E"/>
    <w:rsid w:val="00266CAF"/>
    <w:rsid w:val="00270543"/>
    <w:rsid w:val="00271127"/>
    <w:rsid w:val="002727C7"/>
    <w:rsid w:val="00272886"/>
    <w:rsid w:val="00273217"/>
    <w:rsid w:val="00276A9B"/>
    <w:rsid w:val="00280B7F"/>
    <w:rsid w:val="0028108A"/>
    <w:rsid w:val="002877CE"/>
    <w:rsid w:val="00287AAB"/>
    <w:rsid w:val="00290776"/>
    <w:rsid w:val="0029098A"/>
    <w:rsid w:val="00290CB0"/>
    <w:rsid w:val="00291518"/>
    <w:rsid w:val="00292E19"/>
    <w:rsid w:val="00294F9E"/>
    <w:rsid w:val="002961D1"/>
    <w:rsid w:val="002A14F1"/>
    <w:rsid w:val="002A1C90"/>
    <w:rsid w:val="002A6116"/>
    <w:rsid w:val="002A6632"/>
    <w:rsid w:val="002B1949"/>
    <w:rsid w:val="002B239A"/>
    <w:rsid w:val="002B60EE"/>
    <w:rsid w:val="002B6C3C"/>
    <w:rsid w:val="002C2C59"/>
    <w:rsid w:val="002C2D82"/>
    <w:rsid w:val="002C3896"/>
    <w:rsid w:val="002C42AD"/>
    <w:rsid w:val="002C6751"/>
    <w:rsid w:val="002D4CFA"/>
    <w:rsid w:val="002D6F4B"/>
    <w:rsid w:val="002E0B00"/>
    <w:rsid w:val="002E123E"/>
    <w:rsid w:val="002E15C4"/>
    <w:rsid w:val="002E1725"/>
    <w:rsid w:val="002F0A42"/>
    <w:rsid w:val="002F1709"/>
    <w:rsid w:val="002F2472"/>
    <w:rsid w:val="002F2664"/>
    <w:rsid w:val="002F2A6A"/>
    <w:rsid w:val="002F48CC"/>
    <w:rsid w:val="002F76C2"/>
    <w:rsid w:val="0030016F"/>
    <w:rsid w:val="00300816"/>
    <w:rsid w:val="00301C5F"/>
    <w:rsid w:val="00301EE7"/>
    <w:rsid w:val="00303D10"/>
    <w:rsid w:val="00307C36"/>
    <w:rsid w:val="0031054F"/>
    <w:rsid w:val="00316B13"/>
    <w:rsid w:val="00317215"/>
    <w:rsid w:val="00317876"/>
    <w:rsid w:val="00323721"/>
    <w:rsid w:val="00323AE1"/>
    <w:rsid w:val="00326A54"/>
    <w:rsid w:val="00326D08"/>
    <w:rsid w:val="0032791B"/>
    <w:rsid w:val="00327EE7"/>
    <w:rsid w:val="00331875"/>
    <w:rsid w:val="0033378E"/>
    <w:rsid w:val="00333FD9"/>
    <w:rsid w:val="00334EC4"/>
    <w:rsid w:val="0033637B"/>
    <w:rsid w:val="00344A49"/>
    <w:rsid w:val="00346AA8"/>
    <w:rsid w:val="00346E97"/>
    <w:rsid w:val="00347C3A"/>
    <w:rsid w:val="003500A4"/>
    <w:rsid w:val="00350C6A"/>
    <w:rsid w:val="003517DE"/>
    <w:rsid w:val="00351B7E"/>
    <w:rsid w:val="00352113"/>
    <w:rsid w:val="003531A2"/>
    <w:rsid w:val="003541E5"/>
    <w:rsid w:val="0035472F"/>
    <w:rsid w:val="00354731"/>
    <w:rsid w:val="00354BD3"/>
    <w:rsid w:val="00355366"/>
    <w:rsid w:val="0035704B"/>
    <w:rsid w:val="00357A94"/>
    <w:rsid w:val="00361335"/>
    <w:rsid w:val="003630D9"/>
    <w:rsid w:val="003644A1"/>
    <w:rsid w:val="003644AC"/>
    <w:rsid w:val="00364A38"/>
    <w:rsid w:val="00366AA0"/>
    <w:rsid w:val="00367DAB"/>
    <w:rsid w:val="0037254E"/>
    <w:rsid w:val="003729A4"/>
    <w:rsid w:val="00373268"/>
    <w:rsid w:val="003732C5"/>
    <w:rsid w:val="00374910"/>
    <w:rsid w:val="00375799"/>
    <w:rsid w:val="00382417"/>
    <w:rsid w:val="00383317"/>
    <w:rsid w:val="00383B8C"/>
    <w:rsid w:val="0038567C"/>
    <w:rsid w:val="003857E5"/>
    <w:rsid w:val="00385ED9"/>
    <w:rsid w:val="003863FC"/>
    <w:rsid w:val="00387325"/>
    <w:rsid w:val="003926FD"/>
    <w:rsid w:val="00392F55"/>
    <w:rsid w:val="00395BBA"/>
    <w:rsid w:val="003961E2"/>
    <w:rsid w:val="0039653A"/>
    <w:rsid w:val="0039675D"/>
    <w:rsid w:val="0039753E"/>
    <w:rsid w:val="003A1811"/>
    <w:rsid w:val="003A1D48"/>
    <w:rsid w:val="003A29CE"/>
    <w:rsid w:val="003A7DA0"/>
    <w:rsid w:val="003B359A"/>
    <w:rsid w:val="003B445E"/>
    <w:rsid w:val="003C0739"/>
    <w:rsid w:val="003C1DE1"/>
    <w:rsid w:val="003C2D8D"/>
    <w:rsid w:val="003D2704"/>
    <w:rsid w:val="003D36A7"/>
    <w:rsid w:val="003D42E5"/>
    <w:rsid w:val="003D4F3F"/>
    <w:rsid w:val="003D659B"/>
    <w:rsid w:val="003E2691"/>
    <w:rsid w:val="003F0DAE"/>
    <w:rsid w:val="003F1550"/>
    <w:rsid w:val="003F162F"/>
    <w:rsid w:val="003F2E7C"/>
    <w:rsid w:val="003F2F8C"/>
    <w:rsid w:val="003F33C6"/>
    <w:rsid w:val="003F39C6"/>
    <w:rsid w:val="003F40A1"/>
    <w:rsid w:val="003F4387"/>
    <w:rsid w:val="003F68D4"/>
    <w:rsid w:val="00400AAC"/>
    <w:rsid w:val="004018F1"/>
    <w:rsid w:val="00404C12"/>
    <w:rsid w:val="00411ADE"/>
    <w:rsid w:val="00411D98"/>
    <w:rsid w:val="00414968"/>
    <w:rsid w:val="004164FC"/>
    <w:rsid w:val="00421B25"/>
    <w:rsid w:val="00422193"/>
    <w:rsid w:val="00422863"/>
    <w:rsid w:val="00423ABC"/>
    <w:rsid w:val="00426AEF"/>
    <w:rsid w:val="00427634"/>
    <w:rsid w:val="00431346"/>
    <w:rsid w:val="004314F8"/>
    <w:rsid w:val="00431A5B"/>
    <w:rsid w:val="00431D4C"/>
    <w:rsid w:val="00436089"/>
    <w:rsid w:val="00437FB7"/>
    <w:rsid w:val="00442E0D"/>
    <w:rsid w:val="00454919"/>
    <w:rsid w:val="004555BE"/>
    <w:rsid w:val="004565FF"/>
    <w:rsid w:val="00457113"/>
    <w:rsid w:val="00460D68"/>
    <w:rsid w:val="0046184D"/>
    <w:rsid w:val="0046300F"/>
    <w:rsid w:val="0046436C"/>
    <w:rsid w:val="004676E1"/>
    <w:rsid w:val="00467F7F"/>
    <w:rsid w:val="00471309"/>
    <w:rsid w:val="004720CC"/>
    <w:rsid w:val="004734E2"/>
    <w:rsid w:val="00474BE5"/>
    <w:rsid w:val="0047624C"/>
    <w:rsid w:val="00477497"/>
    <w:rsid w:val="00484E36"/>
    <w:rsid w:val="00491F19"/>
    <w:rsid w:val="00492948"/>
    <w:rsid w:val="00493EB9"/>
    <w:rsid w:val="00494503"/>
    <w:rsid w:val="0049570B"/>
    <w:rsid w:val="004972CB"/>
    <w:rsid w:val="004A051B"/>
    <w:rsid w:val="004A2667"/>
    <w:rsid w:val="004A3F97"/>
    <w:rsid w:val="004A6024"/>
    <w:rsid w:val="004A68AE"/>
    <w:rsid w:val="004B00E8"/>
    <w:rsid w:val="004B0597"/>
    <w:rsid w:val="004B27C0"/>
    <w:rsid w:val="004B2CC0"/>
    <w:rsid w:val="004B3844"/>
    <w:rsid w:val="004B4BA1"/>
    <w:rsid w:val="004C03E4"/>
    <w:rsid w:val="004C41FA"/>
    <w:rsid w:val="004C4860"/>
    <w:rsid w:val="004C5457"/>
    <w:rsid w:val="004C6165"/>
    <w:rsid w:val="004C68C8"/>
    <w:rsid w:val="004D0794"/>
    <w:rsid w:val="004D0ED7"/>
    <w:rsid w:val="004D3E17"/>
    <w:rsid w:val="004D5D0F"/>
    <w:rsid w:val="004E1EB8"/>
    <w:rsid w:val="004E2D47"/>
    <w:rsid w:val="004E3547"/>
    <w:rsid w:val="004E3E8E"/>
    <w:rsid w:val="004E4B64"/>
    <w:rsid w:val="004E4F3B"/>
    <w:rsid w:val="004E4FDB"/>
    <w:rsid w:val="004E55C0"/>
    <w:rsid w:val="004E5ACA"/>
    <w:rsid w:val="004F2FAC"/>
    <w:rsid w:val="004F6750"/>
    <w:rsid w:val="004F6BD3"/>
    <w:rsid w:val="00500FA0"/>
    <w:rsid w:val="00501E61"/>
    <w:rsid w:val="00504C2C"/>
    <w:rsid w:val="00505867"/>
    <w:rsid w:val="00506B0F"/>
    <w:rsid w:val="005076B4"/>
    <w:rsid w:val="0051093B"/>
    <w:rsid w:val="00511748"/>
    <w:rsid w:val="005124B7"/>
    <w:rsid w:val="00514139"/>
    <w:rsid w:val="0051670A"/>
    <w:rsid w:val="0052631B"/>
    <w:rsid w:val="005267D4"/>
    <w:rsid w:val="00526A53"/>
    <w:rsid w:val="005302F6"/>
    <w:rsid w:val="00531646"/>
    <w:rsid w:val="005320A9"/>
    <w:rsid w:val="00533EE0"/>
    <w:rsid w:val="00533EE3"/>
    <w:rsid w:val="00534C2E"/>
    <w:rsid w:val="00534C6E"/>
    <w:rsid w:val="00535213"/>
    <w:rsid w:val="005418EF"/>
    <w:rsid w:val="0054254A"/>
    <w:rsid w:val="0054788A"/>
    <w:rsid w:val="0055116E"/>
    <w:rsid w:val="005522A8"/>
    <w:rsid w:val="00552944"/>
    <w:rsid w:val="00552D3E"/>
    <w:rsid w:val="00552FCF"/>
    <w:rsid w:val="00553485"/>
    <w:rsid w:val="005538D2"/>
    <w:rsid w:val="0055449E"/>
    <w:rsid w:val="0055593C"/>
    <w:rsid w:val="005600C2"/>
    <w:rsid w:val="00561122"/>
    <w:rsid w:val="00564160"/>
    <w:rsid w:val="0056483D"/>
    <w:rsid w:val="00564A66"/>
    <w:rsid w:val="0056665C"/>
    <w:rsid w:val="00566945"/>
    <w:rsid w:val="00566B7B"/>
    <w:rsid w:val="00567521"/>
    <w:rsid w:val="00570400"/>
    <w:rsid w:val="00570FA4"/>
    <w:rsid w:val="00574B9F"/>
    <w:rsid w:val="0058005A"/>
    <w:rsid w:val="00580FEC"/>
    <w:rsid w:val="0058480E"/>
    <w:rsid w:val="00585AEC"/>
    <w:rsid w:val="00585BA2"/>
    <w:rsid w:val="005861E5"/>
    <w:rsid w:val="005866B9"/>
    <w:rsid w:val="00592358"/>
    <w:rsid w:val="005939C1"/>
    <w:rsid w:val="005939DF"/>
    <w:rsid w:val="00593BDC"/>
    <w:rsid w:val="005958A6"/>
    <w:rsid w:val="00595D5F"/>
    <w:rsid w:val="00595DBA"/>
    <w:rsid w:val="005A1C09"/>
    <w:rsid w:val="005A24E7"/>
    <w:rsid w:val="005A34A3"/>
    <w:rsid w:val="005A5C3C"/>
    <w:rsid w:val="005A5E36"/>
    <w:rsid w:val="005A7BB5"/>
    <w:rsid w:val="005A7D4F"/>
    <w:rsid w:val="005B085F"/>
    <w:rsid w:val="005B12D1"/>
    <w:rsid w:val="005B3F95"/>
    <w:rsid w:val="005B75DD"/>
    <w:rsid w:val="005C15F9"/>
    <w:rsid w:val="005C165A"/>
    <w:rsid w:val="005C21CD"/>
    <w:rsid w:val="005C23E7"/>
    <w:rsid w:val="005C2A38"/>
    <w:rsid w:val="005C3081"/>
    <w:rsid w:val="005C34EB"/>
    <w:rsid w:val="005C35D1"/>
    <w:rsid w:val="005C3F21"/>
    <w:rsid w:val="005C5216"/>
    <w:rsid w:val="005D0312"/>
    <w:rsid w:val="005D4ECE"/>
    <w:rsid w:val="005D5CE5"/>
    <w:rsid w:val="005D6C5A"/>
    <w:rsid w:val="005E0821"/>
    <w:rsid w:val="005E1F73"/>
    <w:rsid w:val="005E3804"/>
    <w:rsid w:val="005E76D5"/>
    <w:rsid w:val="005E7829"/>
    <w:rsid w:val="005E796A"/>
    <w:rsid w:val="005E7CA6"/>
    <w:rsid w:val="005F0242"/>
    <w:rsid w:val="005F12EB"/>
    <w:rsid w:val="005F1FD6"/>
    <w:rsid w:val="005F36DD"/>
    <w:rsid w:val="005F3956"/>
    <w:rsid w:val="005F5F74"/>
    <w:rsid w:val="005F61D0"/>
    <w:rsid w:val="005F7380"/>
    <w:rsid w:val="00602C5A"/>
    <w:rsid w:val="006048EE"/>
    <w:rsid w:val="006057DB"/>
    <w:rsid w:val="00605BD5"/>
    <w:rsid w:val="00606C55"/>
    <w:rsid w:val="006076F1"/>
    <w:rsid w:val="00610577"/>
    <w:rsid w:val="006106FE"/>
    <w:rsid w:val="00611D72"/>
    <w:rsid w:val="00612B81"/>
    <w:rsid w:val="00613826"/>
    <w:rsid w:val="00620149"/>
    <w:rsid w:val="00622B92"/>
    <w:rsid w:val="00623D5A"/>
    <w:rsid w:val="00624784"/>
    <w:rsid w:val="00624858"/>
    <w:rsid w:val="00626CC3"/>
    <w:rsid w:val="00626F6F"/>
    <w:rsid w:val="006311FA"/>
    <w:rsid w:val="00632C67"/>
    <w:rsid w:val="00634AEC"/>
    <w:rsid w:val="006364E2"/>
    <w:rsid w:val="00636A40"/>
    <w:rsid w:val="00636D1D"/>
    <w:rsid w:val="00636D95"/>
    <w:rsid w:val="006377CD"/>
    <w:rsid w:val="00641FEA"/>
    <w:rsid w:val="006437B8"/>
    <w:rsid w:val="00643E46"/>
    <w:rsid w:val="00646A71"/>
    <w:rsid w:val="00647D96"/>
    <w:rsid w:val="00650F63"/>
    <w:rsid w:val="006541BD"/>
    <w:rsid w:val="0065474E"/>
    <w:rsid w:val="00655732"/>
    <w:rsid w:val="00656CAB"/>
    <w:rsid w:val="00662401"/>
    <w:rsid w:val="006643BF"/>
    <w:rsid w:val="00664FE8"/>
    <w:rsid w:val="00666323"/>
    <w:rsid w:val="00667137"/>
    <w:rsid w:val="006672D3"/>
    <w:rsid w:val="0067230F"/>
    <w:rsid w:val="006728DD"/>
    <w:rsid w:val="0067352E"/>
    <w:rsid w:val="006740A1"/>
    <w:rsid w:val="006742AE"/>
    <w:rsid w:val="006747ED"/>
    <w:rsid w:val="0067628E"/>
    <w:rsid w:val="00676C77"/>
    <w:rsid w:val="00676D72"/>
    <w:rsid w:val="006810D2"/>
    <w:rsid w:val="00682597"/>
    <w:rsid w:val="00682719"/>
    <w:rsid w:val="0068430B"/>
    <w:rsid w:val="00684CEF"/>
    <w:rsid w:val="00685993"/>
    <w:rsid w:val="006867C4"/>
    <w:rsid w:val="00692520"/>
    <w:rsid w:val="00692DD1"/>
    <w:rsid w:val="0069335E"/>
    <w:rsid w:val="006939E1"/>
    <w:rsid w:val="00694126"/>
    <w:rsid w:val="00694680"/>
    <w:rsid w:val="00694BCD"/>
    <w:rsid w:val="00697BA6"/>
    <w:rsid w:val="006A2837"/>
    <w:rsid w:val="006A2DD1"/>
    <w:rsid w:val="006A35C6"/>
    <w:rsid w:val="006A40BC"/>
    <w:rsid w:val="006A429A"/>
    <w:rsid w:val="006A5AC1"/>
    <w:rsid w:val="006A6BC7"/>
    <w:rsid w:val="006A7A3F"/>
    <w:rsid w:val="006A7F75"/>
    <w:rsid w:val="006B03E2"/>
    <w:rsid w:val="006B094E"/>
    <w:rsid w:val="006B21BE"/>
    <w:rsid w:val="006B30F6"/>
    <w:rsid w:val="006B35A2"/>
    <w:rsid w:val="006B3C77"/>
    <w:rsid w:val="006B4700"/>
    <w:rsid w:val="006B6C83"/>
    <w:rsid w:val="006B6FF9"/>
    <w:rsid w:val="006B72A6"/>
    <w:rsid w:val="006C3F37"/>
    <w:rsid w:val="006C4EA5"/>
    <w:rsid w:val="006C6A96"/>
    <w:rsid w:val="006C6ACC"/>
    <w:rsid w:val="006D15D5"/>
    <w:rsid w:val="006D23A1"/>
    <w:rsid w:val="006D2D2C"/>
    <w:rsid w:val="006E032A"/>
    <w:rsid w:val="006E098F"/>
    <w:rsid w:val="006E18F5"/>
    <w:rsid w:val="006E2444"/>
    <w:rsid w:val="006E267E"/>
    <w:rsid w:val="006E27F7"/>
    <w:rsid w:val="006E2C17"/>
    <w:rsid w:val="006E74C9"/>
    <w:rsid w:val="006F05D4"/>
    <w:rsid w:val="006F2D7F"/>
    <w:rsid w:val="006F39D3"/>
    <w:rsid w:val="006F7399"/>
    <w:rsid w:val="00704536"/>
    <w:rsid w:val="007069FD"/>
    <w:rsid w:val="007105E7"/>
    <w:rsid w:val="007136F2"/>
    <w:rsid w:val="00713843"/>
    <w:rsid w:val="00714B69"/>
    <w:rsid w:val="0071667B"/>
    <w:rsid w:val="007205AD"/>
    <w:rsid w:val="007220AE"/>
    <w:rsid w:val="00724BDF"/>
    <w:rsid w:val="00725A7A"/>
    <w:rsid w:val="00732E7E"/>
    <w:rsid w:val="007332B6"/>
    <w:rsid w:val="00733ECE"/>
    <w:rsid w:val="00735606"/>
    <w:rsid w:val="007356A8"/>
    <w:rsid w:val="00741A66"/>
    <w:rsid w:val="00743BD2"/>
    <w:rsid w:val="00744D68"/>
    <w:rsid w:val="007475B5"/>
    <w:rsid w:val="00750104"/>
    <w:rsid w:val="00750698"/>
    <w:rsid w:val="0075112A"/>
    <w:rsid w:val="007525C5"/>
    <w:rsid w:val="00755103"/>
    <w:rsid w:val="00761FA8"/>
    <w:rsid w:val="007639D1"/>
    <w:rsid w:val="00764617"/>
    <w:rsid w:val="00765C28"/>
    <w:rsid w:val="00766FE6"/>
    <w:rsid w:val="00767DA5"/>
    <w:rsid w:val="007700D7"/>
    <w:rsid w:val="00775FCF"/>
    <w:rsid w:val="00781CF2"/>
    <w:rsid w:val="00781D2E"/>
    <w:rsid w:val="00784FDB"/>
    <w:rsid w:val="00785933"/>
    <w:rsid w:val="007865B2"/>
    <w:rsid w:val="0078718E"/>
    <w:rsid w:val="00791466"/>
    <w:rsid w:val="007926CD"/>
    <w:rsid w:val="007963EB"/>
    <w:rsid w:val="0079EAB7"/>
    <w:rsid w:val="007A1681"/>
    <w:rsid w:val="007A20C2"/>
    <w:rsid w:val="007A3721"/>
    <w:rsid w:val="007A5BF8"/>
    <w:rsid w:val="007A6B23"/>
    <w:rsid w:val="007A7959"/>
    <w:rsid w:val="007B337B"/>
    <w:rsid w:val="007B3D0F"/>
    <w:rsid w:val="007B50F6"/>
    <w:rsid w:val="007C01B1"/>
    <w:rsid w:val="007C0B12"/>
    <w:rsid w:val="007C19A4"/>
    <w:rsid w:val="007C4149"/>
    <w:rsid w:val="007C4C5F"/>
    <w:rsid w:val="007C5842"/>
    <w:rsid w:val="007C7EE6"/>
    <w:rsid w:val="007D4CB4"/>
    <w:rsid w:val="007D5701"/>
    <w:rsid w:val="007D5EA0"/>
    <w:rsid w:val="007D63EE"/>
    <w:rsid w:val="007D7789"/>
    <w:rsid w:val="007E06E2"/>
    <w:rsid w:val="007E398C"/>
    <w:rsid w:val="007E4E29"/>
    <w:rsid w:val="007E66E9"/>
    <w:rsid w:val="007E6F89"/>
    <w:rsid w:val="007F156E"/>
    <w:rsid w:val="007F2809"/>
    <w:rsid w:val="007F2A21"/>
    <w:rsid w:val="007F40F1"/>
    <w:rsid w:val="007F4C1B"/>
    <w:rsid w:val="0080091D"/>
    <w:rsid w:val="0080366A"/>
    <w:rsid w:val="0080540E"/>
    <w:rsid w:val="0080687D"/>
    <w:rsid w:val="00807A86"/>
    <w:rsid w:val="00812942"/>
    <w:rsid w:val="00813B42"/>
    <w:rsid w:val="0081486B"/>
    <w:rsid w:val="0081709E"/>
    <w:rsid w:val="008170F5"/>
    <w:rsid w:val="00820798"/>
    <w:rsid w:val="00821C92"/>
    <w:rsid w:val="00821D69"/>
    <w:rsid w:val="0082309A"/>
    <w:rsid w:val="008309D8"/>
    <w:rsid w:val="008318BA"/>
    <w:rsid w:val="0083382C"/>
    <w:rsid w:val="0083414F"/>
    <w:rsid w:val="00834D8F"/>
    <w:rsid w:val="0083590D"/>
    <w:rsid w:val="008370C0"/>
    <w:rsid w:val="00841AB4"/>
    <w:rsid w:val="00842272"/>
    <w:rsid w:val="00842CCE"/>
    <w:rsid w:val="008433C2"/>
    <w:rsid w:val="008439B2"/>
    <w:rsid w:val="00847173"/>
    <w:rsid w:val="008475C8"/>
    <w:rsid w:val="00855115"/>
    <w:rsid w:val="008575CE"/>
    <w:rsid w:val="00857888"/>
    <w:rsid w:val="00860D8B"/>
    <w:rsid w:val="0086305C"/>
    <w:rsid w:val="008633A5"/>
    <w:rsid w:val="0086575E"/>
    <w:rsid w:val="00865ABF"/>
    <w:rsid w:val="008675F4"/>
    <w:rsid w:val="008712EA"/>
    <w:rsid w:val="00874B16"/>
    <w:rsid w:val="00875C32"/>
    <w:rsid w:val="008763BA"/>
    <w:rsid w:val="00876CB1"/>
    <w:rsid w:val="00876F07"/>
    <w:rsid w:val="0088061A"/>
    <w:rsid w:val="00882C5E"/>
    <w:rsid w:val="00883421"/>
    <w:rsid w:val="00883BDC"/>
    <w:rsid w:val="00883D16"/>
    <w:rsid w:val="0088499E"/>
    <w:rsid w:val="008902A7"/>
    <w:rsid w:val="00891AEC"/>
    <w:rsid w:val="00891C72"/>
    <w:rsid w:val="00891EB2"/>
    <w:rsid w:val="00893D05"/>
    <w:rsid w:val="00894F6E"/>
    <w:rsid w:val="00896ED4"/>
    <w:rsid w:val="00896FBA"/>
    <w:rsid w:val="008A0421"/>
    <w:rsid w:val="008A0EB2"/>
    <w:rsid w:val="008A147D"/>
    <w:rsid w:val="008A182C"/>
    <w:rsid w:val="008A5187"/>
    <w:rsid w:val="008A5B35"/>
    <w:rsid w:val="008A74C3"/>
    <w:rsid w:val="008A7D24"/>
    <w:rsid w:val="008B076A"/>
    <w:rsid w:val="008B084C"/>
    <w:rsid w:val="008B20F3"/>
    <w:rsid w:val="008B295F"/>
    <w:rsid w:val="008B2D32"/>
    <w:rsid w:val="008B482D"/>
    <w:rsid w:val="008B621F"/>
    <w:rsid w:val="008C0443"/>
    <w:rsid w:val="008C195E"/>
    <w:rsid w:val="008C2E52"/>
    <w:rsid w:val="008C42A3"/>
    <w:rsid w:val="008C63D8"/>
    <w:rsid w:val="008C708D"/>
    <w:rsid w:val="008C76E3"/>
    <w:rsid w:val="008D0FB1"/>
    <w:rsid w:val="008D1DD0"/>
    <w:rsid w:val="008D2CF4"/>
    <w:rsid w:val="008D30F1"/>
    <w:rsid w:val="008E1948"/>
    <w:rsid w:val="008E1E95"/>
    <w:rsid w:val="008E1F24"/>
    <w:rsid w:val="008E2731"/>
    <w:rsid w:val="008E5077"/>
    <w:rsid w:val="008E6EF8"/>
    <w:rsid w:val="008F03BC"/>
    <w:rsid w:val="008F0D91"/>
    <w:rsid w:val="008F1F90"/>
    <w:rsid w:val="008F3037"/>
    <w:rsid w:val="008F3574"/>
    <w:rsid w:val="008F3C81"/>
    <w:rsid w:val="008F5E28"/>
    <w:rsid w:val="008F6C86"/>
    <w:rsid w:val="008F6ED1"/>
    <w:rsid w:val="008F7451"/>
    <w:rsid w:val="0090046D"/>
    <w:rsid w:val="00901292"/>
    <w:rsid w:val="00901F24"/>
    <w:rsid w:val="00905F7C"/>
    <w:rsid w:val="00906214"/>
    <w:rsid w:val="00906C57"/>
    <w:rsid w:val="009074D3"/>
    <w:rsid w:val="009138AF"/>
    <w:rsid w:val="00915A69"/>
    <w:rsid w:val="009164B4"/>
    <w:rsid w:val="00920D40"/>
    <w:rsid w:val="009219E6"/>
    <w:rsid w:val="009235C8"/>
    <w:rsid w:val="009267BA"/>
    <w:rsid w:val="00930982"/>
    <w:rsid w:val="00930A2C"/>
    <w:rsid w:val="00931BB8"/>
    <w:rsid w:val="00932CFF"/>
    <w:rsid w:val="00933BDB"/>
    <w:rsid w:val="00933C81"/>
    <w:rsid w:val="00933C8A"/>
    <w:rsid w:val="00933E11"/>
    <w:rsid w:val="009344AD"/>
    <w:rsid w:val="00935957"/>
    <w:rsid w:val="009368F3"/>
    <w:rsid w:val="0094419E"/>
    <w:rsid w:val="00944B1F"/>
    <w:rsid w:val="00945099"/>
    <w:rsid w:val="00947605"/>
    <w:rsid w:val="009476D3"/>
    <w:rsid w:val="00952FBB"/>
    <w:rsid w:val="00953D57"/>
    <w:rsid w:val="00954137"/>
    <w:rsid w:val="00954CA3"/>
    <w:rsid w:val="0095519C"/>
    <w:rsid w:val="00956DA7"/>
    <w:rsid w:val="00961E9B"/>
    <w:rsid w:val="009642E9"/>
    <w:rsid w:val="00966B29"/>
    <w:rsid w:val="00971D59"/>
    <w:rsid w:val="0097222D"/>
    <w:rsid w:val="009755F7"/>
    <w:rsid w:val="00976369"/>
    <w:rsid w:val="00976DF4"/>
    <w:rsid w:val="00977C5D"/>
    <w:rsid w:val="00982B5A"/>
    <w:rsid w:val="00983CD8"/>
    <w:rsid w:val="00984A0C"/>
    <w:rsid w:val="00984ABD"/>
    <w:rsid w:val="009909C8"/>
    <w:rsid w:val="009924EB"/>
    <w:rsid w:val="00992606"/>
    <w:rsid w:val="00992AFC"/>
    <w:rsid w:val="00993095"/>
    <w:rsid w:val="0099391B"/>
    <w:rsid w:val="009962DA"/>
    <w:rsid w:val="00996F48"/>
    <w:rsid w:val="00996F64"/>
    <w:rsid w:val="00997D0B"/>
    <w:rsid w:val="009A0793"/>
    <w:rsid w:val="009A1924"/>
    <w:rsid w:val="009A2478"/>
    <w:rsid w:val="009A471C"/>
    <w:rsid w:val="009A69F4"/>
    <w:rsid w:val="009A748F"/>
    <w:rsid w:val="009A7F9E"/>
    <w:rsid w:val="009B1B39"/>
    <w:rsid w:val="009B1F16"/>
    <w:rsid w:val="009B3B73"/>
    <w:rsid w:val="009B471A"/>
    <w:rsid w:val="009B5CA3"/>
    <w:rsid w:val="009B7A0F"/>
    <w:rsid w:val="009C1813"/>
    <w:rsid w:val="009C3275"/>
    <w:rsid w:val="009C4598"/>
    <w:rsid w:val="009C4BD0"/>
    <w:rsid w:val="009C6054"/>
    <w:rsid w:val="009D10D3"/>
    <w:rsid w:val="009D10FF"/>
    <w:rsid w:val="009D1462"/>
    <w:rsid w:val="009D4F25"/>
    <w:rsid w:val="009D6059"/>
    <w:rsid w:val="009D617C"/>
    <w:rsid w:val="009D71AB"/>
    <w:rsid w:val="009D7EE3"/>
    <w:rsid w:val="009E0E5B"/>
    <w:rsid w:val="009E1FA0"/>
    <w:rsid w:val="009E1FE2"/>
    <w:rsid w:val="009E4C96"/>
    <w:rsid w:val="009E7C70"/>
    <w:rsid w:val="009F1736"/>
    <w:rsid w:val="009F56AD"/>
    <w:rsid w:val="009F73BE"/>
    <w:rsid w:val="009F7A1D"/>
    <w:rsid w:val="00A009A0"/>
    <w:rsid w:val="00A018CF"/>
    <w:rsid w:val="00A02B49"/>
    <w:rsid w:val="00A030B8"/>
    <w:rsid w:val="00A03F8B"/>
    <w:rsid w:val="00A079B5"/>
    <w:rsid w:val="00A131DE"/>
    <w:rsid w:val="00A13ADC"/>
    <w:rsid w:val="00A15E74"/>
    <w:rsid w:val="00A175E4"/>
    <w:rsid w:val="00A250CB"/>
    <w:rsid w:val="00A26843"/>
    <w:rsid w:val="00A26C5D"/>
    <w:rsid w:val="00A27B85"/>
    <w:rsid w:val="00A30EA6"/>
    <w:rsid w:val="00A33969"/>
    <w:rsid w:val="00A34AFF"/>
    <w:rsid w:val="00A3518B"/>
    <w:rsid w:val="00A37D0B"/>
    <w:rsid w:val="00A40806"/>
    <w:rsid w:val="00A412C5"/>
    <w:rsid w:val="00A419E0"/>
    <w:rsid w:val="00A41AF6"/>
    <w:rsid w:val="00A44122"/>
    <w:rsid w:val="00A45130"/>
    <w:rsid w:val="00A45908"/>
    <w:rsid w:val="00A46B95"/>
    <w:rsid w:val="00A50182"/>
    <w:rsid w:val="00A51D54"/>
    <w:rsid w:val="00A5223E"/>
    <w:rsid w:val="00A52BCA"/>
    <w:rsid w:val="00A55280"/>
    <w:rsid w:val="00A56557"/>
    <w:rsid w:val="00A5673D"/>
    <w:rsid w:val="00A57D52"/>
    <w:rsid w:val="00A61126"/>
    <w:rsid w:val="00A6437C"/>
    <w:rsid w:val="00A6600C"/>
    <w:rsid w:val="00A661DF"/>
    <w:rsid w:val="00A708F7"/>
    <w:rsid w:val="00A7138E"/>
    <w:rsid w:val="00A71BC8"/>
    <w:rsid w:val="00A74B31"/>
    <w:rsid w:val="00A76067"/>
    <w:rsid w:val="00A760F6"/>
    <w:rsid w:val="00A80EE2"/>
    <w:rsid w:val="00A81DF0"/>
    <w:rsid w:val="00A82089"/>
    <w:rsid w:val="00A83BDC"/>
    <w:rsid w:val="00A8464E"/>
    <w:rsid w:val="00A848B2"/>
    <w:rsid w:val="00A84EE5"/>
    <w:rsid w:val="00A926E3"/>
    <w:rsid w:val="00A92EE4"/>
    <w:rsid w:val="00A97D7A"/>
    <w:rsid w:val="00AA460E"/>
    <w:rsid w:val="00AA4B58"/>
    <w:rsid w:val="00AA6705"/>
    <w:rsid w:val="00AA6844"/>
    <w:rsid w:val="00AA7343"/>
    <w:rsid w:val="00AB12FE"/>
    <w:rsid w:val="00AB17D9"/>
    <w:rsid w:val="00AB37A9"/>
    <w:rsid w:val="00AB4E3B"/>
    <w:rsid w:val="00AB5D2E"/>
    <w:rsid w:val="00AB6CBA"/>
    <w:rsid w:val="00AC0859"/>
    <w:rsid w:val="00AC2EC9"/>
    <w:rsid w:val="00AC70F6"/>
    <w:rsid w:val="00AD6827"/>
    <w:rsid w:val="00AD769B"/>
    <w:rsid w:val="00AD784F"/>
    <w:rsid w:val="00AE15A8"/>
    <w:rsid w:val="00AE1602"/>
    <w:rsid w:val="00AE1635"/>
    <w:rsid w:val="00AE1650"/>
    <w:rsid w:val="00AE45E9"/>
    <w:rsid w:val="00AE4E0A"/>
    <w:rsid w:val="00AE523E"/>
    <w:rsid w:val="00AE5404"/>
    <w:rsid w:val="00AE5BCE"/>
    <w:rsid w:val="00AE74CE"/>
    <w:rsid w:val="00AF0C25"/>
    <w:rsid w:val="00AF34E1"/>
    <w:rsid w:val="00AF35A7"/>
    <w:rsid w:val="00AF781C"/>
    <w:rsid w:val="00AF7DE3"/>
    <w:rsid w:val="00B0033D"/>
    <w:rsid w:val="00B03F5B"/>
    <w:rsid w:val="00B0416F"/>
    <w:rsid w:val="00B05088"/>
    <w:rsid w:val="00B05701"/>
    <w:rsid w:val="00B05F4C"/>
    <w:rsid w:val="00B10C3D"/>
    <w:rsid w:val="00B117A7"/>
    <w:rsid w:val="00B11CB8"/>
    <w:rsid w:val="00B12D6B"/>
    <w:rsid w:val="00B12DA7"/>
    <w:rsid w:val="00B13C42"/>
    <w:rsid w:val="00B14154"/>
    <w:rsid w:val="00B147FE"/>
    <w:rsid w:val="00B15270"/>
    <w:rsid w:val="00B1674E"/>
    <w:rsid w:val="00B172DB"/>
    <w:rsid w:val="00B1796F"/>
    <w:rsid w:val="00B20A7D"/>
    <w:rsid w:val="00B248EF"/>
    <w:rsid w:val="00B25625"/>
    <w:rsid w:val="00B256B4"/>
    <w:rsid w:val="00B258BE"/>
    <w:rsid w:val="00B25A4A"/>
    <w:rsid w:val="00B263AA"/>
    <w:rsid w:val="00B263BA"/>
    <w:rsid w:val="00B26667"/>
    <w:rsid w:val="00B32E20"/>
    <w:rsid w:val="00B33469"/>
    <w:rsid w:val="00B35249"/>
    <w:rsid w:val="00B35396"/>
    <w:rsid w:val="00B35BEE"/>
    <w:rsid w:val="00B40C01"/>
    <w:rsid w:val="00B440D4"/>
    <w:rsid w:val="00B46392"/>
    <w:rsid w:val="00B514B3"/>
    <w:rsid w:val="00B517ED"/>
    <w:rsid w:val="00B52AF2"/>
    <w:rsid w:val="00B53A36"/>
    <w:rsid w:val="00B53C8E"/>
    <w:rsid w:val="00B540FC"/>
    <w:rsid w:val="00B55E5B"/>
    <w:rsid w:val="00B5642C"/>
    <w:rsid w:val="00B56B5F"/>
    <w:rsid w:val="00B603C4"/>
    <w:rsid w:val="00B60838"/>
    <w:rsid w:val="00B6094F"/>
    <w:rsid w:val="00B61B5D"/>
    <w:rsid w:val="00B708E1"/>
    <w:rsid w:val="00B71577"/>
    <w:rsid w:val="00B72506"/>
    <w:rsid w:val="00B767BE"/>
    <w:rsid w:val="00B773C0"/>
    <w:rsid w:val="00B7759E"/>
    <w:rsid w:val="00B808C3"/>
    <w:rsid w:val="00B823DD"/>
    <w:rsid w:val="00B83BB4"/>
    <w:rsid w:val="00B844BA"/>
    <w:rsid w:val="00B866BF"/>
    <w:rsid w:val="00B95355"/>
    <w:rsid w:val="00B957F0"/>
    <w:rsid w:val="00B95F7E"/>
    <w:rsid w:val="00B9600A"/>
    <w:rsid w:val="00BA0003"/>
    <w:rsid w:val="00BA0775"/>
    <w:rsid w:val="00BA248B"/>
    <w:rsid w:val="00BA293F"/>
    <w:rsid w:val="00BA38D4"/>
    <w:rsid w:val="00BA3CB8"/>
    <w:rsid w:val="00BA5135"/>
    <w:rsid w:val="00BB0010"/>
    <w:rsid w:val="00BB2AC3"/>
    <w:rsid w:val="00BB2E02"/>
    <w:rsid w:val="00BB5DAF"/>
    <w:rsid w:val="00BB6355"/>
    <w:rsid w:val="00BB69BA"/>
    <w:rsid w:val="00BB6DB8"/>
    <w:rsid w:val="00BC15B8"/>
    <w:rsid w:val="00BC33F9"/>
    <w:rsid w:val="00BC344B"/>
    <w:rsid w:val="00BC3C90"/>
    <w:rsid w:val="00BC3D31"/>
    <w:rsid w:val="00BC4382"/>
    <w:rsid w:val="00BC59BD"/>
    <w:rsid w:val="00BC5A9F"/>
    <w:rsid w:val="00BC5E69"/>
    <w:rsid w:val="00BC60CB"/>
    <w:rsid w:val="00BD28D0"/>
    <w:rsid w:val="00BD2E33"/>
    <w:rsid w:val="00BD4A63"/>
    <w:rsid w:val="00BD4EE3"/>
    <w:rsid w:val="00BE00E7"/>
    <w:rsid w:val="00BE375F"/>
    <w:rsid w:val="00BE38F4"/>
    <w:rsid w:val="00BE3AEF"/>
    <w:rsid w:val="00BE5AF9"/>
    <w:rsid w:val="00BF25F8"/>
    <w:rsid w:val="00BF42EE"/>
    <w:rsid w:val="00BF572D"/>
    <w:rsid w:val="00BF74D7"/>
    <w:rsid w:val="00BF780A"/>
    <w:rsid w:val="00BF7CF1"/>
    <w:rsid w:val="00C00DED"/>
    <w:rsid w:val="00C013B9"/>
    <w:rsid w:val="00C04E26"/>
    <w:rsid w:val="00C06D14"/>
    <w:rsid w:val="00C07042"/>
    <w:rsid w:val="00C070F8"/>
    <w:rsid w:val="00C1251C"/>
    <w:rsid w:val="00C13872"/>
    <w:rsid w:val="00C15FF1"/>
    <w:rsid w:val="00C1619C"/>
    <w:rsid w:val="00C21B2B"/>
    <w:rsid w:val="00C230C3"/>
    <w:rsid w:val="00C23473"/>
    <w:rsid w:val="00C23946"/>
    <w:rsid w:val="00C2605F"/>
    <w:rsid w:val="00C26546"/>
    <w:rsid w:val="00C266F6"/>
    <w:rsid w:val="00C27290"/>
    <w:rsid w:val="00C27E34"/>
    <w:rsid w:val="00C30C2A"/>
    <w:rsid w:val="00C31193"/>
    <w:rsid w:val="00C34A19"/>
    <w:rsid w:val="00C358A0"/>
    <w:rsid w:val="00C35CCB"/>
    <w:rsid w:val="00C370BB"/>
    <w:rsid w:val="00C40B8D"/>
    <w:rsid w:val="00C41CE5"/>
    <w:rsid w:val="00C445DE"/>
    <w:rsid w:val="00C46333"/>
    <w:rsid w:val="00C501AF"/>
    <w:rsid w:val="00C524CC"/>
    <w:rsid w:val="00C54D48"/>
    <w:rsid w:val="00C556CC"/>
    <w:rsid w:val="00C56E0D"/>
    <w:rsid w:val="00C60749"/>
    <w:rsid w:val="00C6313E"/>
    <w:rsid w:val="00C6562C"/>
    <w:rsid w:val="00C66450"/>
    <w:rsid w:val="00C671D2"/>
    <w:rsid w:val="00C71AB1"/>
    <w:rsid w:val="00C72BF7"/>
    <w:rsid w:val="00C73DE9"/>
    <w:rsid w:val="00C74532"/>
    <w:rsid w:val="00C80149"/>
    <w:rsid w:val="00C8166E"/>
    <w:rsid w:val="00C819C9"/>
    <w:rsid w:val="00C81D56"/>
    <w:rsid w:val="00C82D99"/>
    <w:rsid w:val="00C83074"/>
    <w:rsid w:val="00C852C5"/>
    <w:rsid w:val="00C85E8B"/>
    <w:rsid w:val="00C87A1C"/>
    <w:rsid w:val="00C90861"/>
    <w:rsid w:val="00C9137B"/>
    <w:rsid w:val="00C94F67"/>
    <w:rsid w:val="00C95283"/>
    <w:rsid w:val="00C95A9B"/>
    <w:rsid w:val="00C9670F"/>
    <w:rsid w:val="00C96ECC"/>
    <w:rsid w:val="00C97DF0"/>
    <w:rsid w:val="00CA0744"/>
    <w:rsid w:val="00CA09F3"/>
    <w:rsid w:val="00CA440D"/>
    <w:rsid w:val="00CA5E43"/>
    <w:rsid w:val="00CA6E2F"/>
    <w:rsid w:val="00CA7525"/>
    <w:rsid w:val="00CB49B3"/>
    <w:rsid w:val="00CC00EC"/>
    <w:rsid w:val="00CC1899"/>
    <w:rsid w:val="00CC2FB9"/>
    <w:rsid w:val="00CC434D"/>
    <w:rsid w:val="00CC5611"/>
    <w:rsid w:val="00CC7B0A"/>
    <w:rsid w:val="00CD103E"/>
    <w:rsid w:val="00CD3580"/>
    <w:rsid w:val="00CD36FA"/>
    <w:rsid w:val="00CD4315"/>
    <w:rsid w:val="00CD5B59"/>
    <w:rsid w:val="00CD7525"/>
    <w:rsid w:val="00CE24F1"/>
    <w:rsid w:val="00CE60EB"/>
    <w:rsid w:val="00CE76B6"/>
    <w:rsid w:val="00CE7FF2"/>
    <w:rsid w:val="00CF02D2"/>
    <w:rsid w:val="00CF191F"/>
    <w:rsid w:val="00CF3207"/>
    <w:rsid w:val="00CF4E18"/>
    <w:rsid w:val="00CF6F53"/>
    <w:rsid w:val="00CF71FE"/>
    <w:rsid w:val="00D00D4E"/>
    <w:rsid w:val="00D02292"/>
    <w:rsid w:val="00D0498E"/>
    <w:rsid w:val="00D074EB"/>
    <w:rsid w:val="00D11FDA"/>
    <w:rsid w:val="00D121F3"/>
    <w:rsid w:val="00D13F94"/>
    <w:rsid w:val="00D147B8"/>
    <w:rsid w:val="00D14A11"/>
    <w:rsid w:val="00D153CD"/>
    <w:rsid w:val="00D202E8"/>
    <w:rsid w:val="00D22208"/>
    <w:rsid w:val="00D22603"/>
    <w:rsid w:val="00D229CF"/>
    <w:rsid w:val="00D23862"/>
    <w:rsid w:val="00D24BFE"/>
    <w:rsid w:val="00D24E0C"/>
    <w:rsid w:val="00D26F1A"/>
    <w:rsid w:val="00D31656"/>
    <w:rsid w:val="00D32BE0"/>
    <w:rsid w:val="00D336FD"/>
    <w:rsid w:val="00D34BF1"/>
    <w:rsid w:val="00D34F34"/>
    <w:rsid w:val="00D35DB3"/>
    <w:rsid w:val="00D37150"/>
    <w:rsid w:val="00D37299"/>
    <w:rsid w:val="00D41ED4"/>
    <w:rsid w:val="00D430FB"/>
    <w:rsid w:val="00D4358F"/>
    <w:rsid w:val="00D43DCF"/>
    <w:rsid w:val="00D44054"/>
    <w:rsid w:val="00D444B2"/>
    <w:rsid w:val="00D4596F"/>
    <w:rsid w:val="00D47336"/>
    <w:rsid w:val="00D50256"/>
    <w:rsid w:val="00D50EAF"/>
    <w:rsid w:val="00D50F6D"/>
    <w:rsid w:val="00D5114F"/>
    <w:rsid w:val="00D51F44"/>
    <w:rsid w:val="00D52057"/>
    <w:rsid w:val="00D52E90"/>
    <w:rsid w:val="00D55AE7"/>
    <w:rsid w:val="00D55C31"/>
    <w:rsid w:val="00D61F80"/>
    <w:rsid w:val="00D62857"/>
    <w:rsid w:val="00D62900"/>
    <w:rsid w:val="00D650E1"/>
    <w:rsid w:val="00D661D6"/>
    <w:rsid w:val="00D6631D"/>
    <w:rsid w:val="00D67960"/>
    <w:rsid w:val="00D67E33"/>
    <w:rsid w:val="00D7251C"/>
    <w:rsid w:val="00D73507"/>
    <w:rsid w:val="00D742BB"/>
    <w:rsid w:val="00D7440C"/>
    <w:rsid w:val="00D75892"/>
    <w:rsid w:val="00D76FBF"/>
    <w:rsid w:val="00D7716D"/>
    <w:rsid w:val="00D77559"/>
    <w:rsid w:val="00D804F3"/>
    <w:rsid w:val="00D81877"/>
    <w:rsid w:val="00D83531"/>
    <w:rsid w:val="00D84B8C"/>
    <w:rsid w:val="00D86149"/>
    <w:rsid w:val="00D86EE6"/>
    <w:rsid w:val="00D905BF"/>
    <w:rsid w:val="00D91357"/>
    <w:rsid w:val="00D91998"/>
    <w:rsid w:val="00D92550"/>
    <w:rsid w:val="00D936FD"/>
    <w:rsid w:val="00D94A91"/>
    <w:rsid w:val="00D974AE"/>
    <w:rsid w:val="00DA032C"/>
    <w:rsid w:val="00DA1B4A"/>
    <w:rsid w:val="00DA21A2"/>
    <w:rsid w:val="00DA2C1E"/>
    <w:rsid w:val="00DA3656"/>
    <w:rsid w:val="00DA3F89"/>
    <w:rsid w:val="00DA444E"/>
    <w:rsid w:val="00DA7136"/>
    <w:rsid w:val="00DB0B74"/>
    <w:rsid w:val="00DB13AB"/>
    <w:rsid w:val="00DB2A21"/>
    <w:rsid w:val="00DB31D4"/>
    <w:rsid w:val="00DB679E"/>
    <w:rsid w:val="00DB6FB1"/>
    <w:rsid w:val="00DC2071"/>
    <w:rsid w:val="00DC240C"/>
    <w:rsid w:val="00DC384F"/>
    <w:rsid w:val="00DC5DA9"/>
    <w:rsid w:val="00DC6AAF"/>
    <w:rsid w:val="00DC788A"/>
    <w:rsid w:val="00DD039C"/>
    <w:rsid w:val="00DD0B62"/>
    <w:rsid w:val="00DD196D"/>
    <w:rsid w:val="00DD236B"/>
    <w:rsid w:val="00DD30E8"/>
    <w:rsid w:val="00DD3C3A"/>
    <w:rsid w:val="00DD3E2D"/>
    <w:rsid w:val="00DD5B3C"/>
    <w:rsid w:val="00DD6E5C"/>
    <w:rsid w:val="00DD75B9"/>
    <w:rsid w:val="00DE00C0"/>
    <w:rsid w:val="00DE047A"/>
    <w:rsid w:val="00DE1099"/>
    <w:rsid w:val="00DE3328"/>
    <w:rsid w:val="00DE5E4E"/>
    <w:rsid w:val="00DE5FB4"/>
    <w:rsid w:val="00DF02C2"/>
    <w:rsid w:val="00DF1E02"/>
    <w:rsid w:val="00DF4CA6"/>
    <w:rsid w:val="00DF4FDF"/>
    <w:rsid w:val="00DF6A11"/>
    <w:rsid w:val="00E02F65"/>
    <w:rsid w:val="00E0341A"/>
    <w:rsid w:val="00E04913"/>
    <w:rsid w:val="00E04C09"/>
    <w:rsid w:val="00E0574A"/>
    <w:rsid w:val="00E05CFE"/>
    <w:rsid w:val="00E06B3B"/>
    <w:rsid w:val="00E071F1"/>
    <w:rsid w:val="00E07428"/>
    <w:rsid w:val="00E10A8E"/>
    <w:rsid w:val="00E1315F"/>
    <w:rsid w:val="00E13DDC"/>
    <w:rsid w:val="00E1441C"/>
    <w:rsid w:val="00E144C9"/>
    <w:rsid w:val="00E204C9"/>
    <w:rsid w:val="00E22527"/>
    <w:rsid w:val="00E2376F"/>
    <w:rsid w:val="00E26344"/>
    <w:rsid w:val="00E2683F"/>
    <w:rsid w:val="00E30774"/>
    <w:rsid w:val="00E30C3B"/>
    <w:rsid w:val="00E31BF3"/>
    <w:rsid w:val="00E3233C"/>
    <w:rsid w:val="00E32E96"/>
    <w:rsid w:val="00E408BD"/>
    <w:rsid w:val="00E41B20"/>
    <w:rsid w:val="00E41C95"/>
    <w:rsid w:val="00E43236"/>
    <w:rsid w:val="00E4427F"/>
    <w:rsid w:val="00E4457C"/>
    <w:rsid w:val="00E44950"/>
    <w:rsid w:val="00E44ABA"/>
    <w:rsid w:val="00E4629C"/>
    <w:rsid w:val="00E47B87"/>
    <w:rsid w:val="00E47E15"/>
    <w:rsid w:val="00E51206"/>
    <w:rsid w:val="00E51B3E"/>
    <w:rsid w:val="00E54094"/>
    <w:rsid w:val="00E5745E"/>
    <w:rsid w:val="00E62507"/>
    <w:rsid w:val="00E63AA2"/>
    <w:rsid w:val="00E65827"/>
    <w:rsid w:val="00E65CF7"/>
    <w:rsid w:val="00E66F19"/>
    <w:rsid w:val="00E677B0"/>
    <w:rsid w:val="00E67EDB"/>
    <w:rsid w:val="00E71882"/>
    <w:rsid w:val="00E722A4"/>
    <w:rsid w:val="00E75D5A"/>
    <w:rsid w:val="00E818A4"/>
    <w:rsid w:val="00E8316E"/>
    <w:rsid w:val="00E84060"/>
    <w:rsid w:val="00E8524E"/>
    <w:rsid w:val="00E85863"/>
    <w:rsid w:val="00E8599C"/>
    <w:rsid w:val="00E86096"/>
    <w:rsid w:val="00E8754C"/>
    <w:rsid w:val="00EA090E"/>
    <w:rsid w:val="00EA0FF2"/>
    <w:rsid w:val="00EA2785"/>
    <w:rsid w:val="00EA4CD2"/>
    <w:rsid w:val="00EA620E"/>
    <w:rsid w:val="00EB0634"/>
    <w:rsid w:val="00EB1098"/>
    <w:rsid w:val="00EB3F89"/>
    <w:rsid w:val="00EB4CAD"/>
    <w:rsid w:val="00EB58D0"/>
    <w:rsid w:val="00EB5F62"/>
    <w:rsid w:val="00EB7B9D"/>
    <w:rsid w:val="00EC0DB8"/>
    <w:rsid w:val="00EC3B70"/>
    <w:rsid w:val="00EC3BF8"/>
    <w:rsid w:val="00EC4581"/>
    <w:rsid w:val="00EC4D04"/>
    <w:rsid w:val="00EC5D95"/>
    <w:rsid w:val="00EC6D3A"/>
    <w:rsid w:val="00ED0952"/>
    <w:rsid w:val="00ED136E"/>
    <w:rsid w:val="00ED1EC1"/>
    <w:rsid w:val="00ED294C"/>
    <w:rsid w:val="00ED2AEF"/>
    <w:rsid w:val="00ED31EF"/>
    <w:rsid w:val="00ED3380"/>
    <w:rsid w:val="00ED6E80"/>
    <w:rsid w:val="00ED7B54"/>
    <w:rsid w:val="00EE2CAB"/>
    <w:rsid w:val="00EE3371"/>
    <w:rsid w:val="00EE4079"/>
    <w:rsid w:val="00EE5FFC"/>
    <w:rsid w:val="00EE68AF"/>
    <w:rsid w:val="00EE738D"/>
    <w:rsid w:val="00EE7942"/>
    <w:rsid w:val="00EF13BC"/>
    <w:rsid w:val="00EF1DC2"/>
    <w:rsid w:val="00EF23B2"/>
    <w:rsid w:val="00EF3D5F"/>
    <w:rsid w:val="00EF5309"/>
    <w:rsid w:val="00EF75B2"/>
    <w:rsid w:val="00EF7F33"/>
    <w:rsid w:val="00F005C8"/>
    <w:rsid w:val="00F017AB"/>
    <w:rsid w:val="00F02CFB"/>
    <w:rsid w:val="00F05860"/>
    <w:rsid w:val="00F06627"/>
    <w:rsid w:val="00F100AB"/>
    <w:rsid w:val="00F11C47"/>
    <w:rsid w:val="00F160AE"/>
    <w:rsid w:val="00F16159"/>
    <w:rsid w:val="00F20AC5"/>
    <w:rsid w:val="00F2133B"/>
    <w:rsid w:val="00F215AC"/>
    <w:rsid w:val="00F215E9"/>
    <w:rsid w:val="00F231BD"/>
    <w:rsid w:val="00F234FE"/>
    <w:rsid w:val="00F2584A"/>
    <w:rsid w:val="00F25C57"/>
    <w:rsid w:val="00F26A33"/>
    <w:rsid w:val="00F30B04"/>
    <w:rsid w:val="00F316A5"/>
    <w:rsid w:val="00F32CDF"/>
    <w:rsid w:val="00F41076"/>
    <w:rsid w:val="00F41543"/>
    <w:rsid w:val="00F43851"/>
    <w:rsid w:val="00F453A9"/>
    <w:rsid w:val="00F45AE5"/>
    <w:rsid w:val="00F475ED"/>
    <w:rsid w:val="00F47657"/>
    <w:rsid w:val="00F52145"/>
    <w:rsid w:val="00F52244"/>
    <w:rsid w:val="00F556B3"/>
    <w:rsid w:val="00F5767A"/>
    <w:rsid w:val="00F62441"/>
    <w:rsid w:val="00F63F56"/>
    <w:rsid w:val="00F644B4"/>
    <w:rsid w:val="00F72727"/>
    <w:rsid w:val="00F739BD"/>
    <w:rsid w:val="00F75010"/>
    <w:rsid w:val="00F77157"/>
    <w:rsid w:val="00F802C4"/>
    <w:rsid w:val="00F80C8A"/>
    <w:rsid w:val="00F8228E"/>
    <w:rsid w:val="00F839F6"/>
    <w:rsid w:val="00F83E7B"/>
    <w:rsid w:val="00F85A0C"/>
    <w:rsid w:val="00F8730E"/>
    <w:rsid w:val="00F90A6C"/>
    <w:rsid w:val="00F916BF"/>
    <w:rsid w:val="00F91A5F"/>
    <w:rsid w:val="00F938FC"/>
    <w:rsid w:val="00F94C52"/>
    <w:rsid w:val="00F9732E"/>
    <w:rsid w:val="00FA02B7"/>
    <w:rsid w:val="00FA02CC"/>
    <w:rsid w:val="00FA18EA"/>
    <w:rsid w:val="00FA21B5"/>
    <w:rsid w:val="00FA3327"/>
    <w:rsid w:val="00FA4F66"/>
    <w:rsid w:val="00FA6002"/>
    <w:rsid w:val="00FA6886"/>
    <w:rsid w:val="00FA734D"/>
    <w:rsid w:val="00FA7AA5"/>
    <w:rsid w:val="00FB1245"/>
    <w:rsid w:val="00FB3018"/>
    <w:rsid w:val="00FB3603"/>
    <w:rsid w:val="00FB521A"/>
    <w:rsid w:val="00FB7516"/>
    <w:rsid w:val="00FC114B"/>
    <w:rsid w:val="00FC19B1"/>
    <w:rsid w:val="00FC3C23"/>
    <w:rsid w:val="00FC415E"/>
    <w:rsid w:val="00FC4BC1"/>
    <w:rsid w:val="00FC55A9"/>
    <w:rsid w:val="00FC598D"/>
    <w:rsid w:val="00FC63FF"/>
    <w:rsid w:val="00FC6445"/>
    <w:rsid w:val="00FD38D4"/>
    <w:rsid w:val="00FD5259"/>
    <w:rsid w:val="00FD5DA3"/>
    <w:rsid w:val="00FE48E3"/>
    <w:rsid w:val="00FE6073"/>
    <w:rsid w:val="00FE7C7E"/>
    <w:rsid w:val="00FF029E"/>
    <w:rsid w:val="00FF2A8F"/>
    <w:rsid w:val="00FF3756"/>
    <w:rsid w:val="00FF6A91"/>
    <w:rsid w:val="00FF76F3"/>
    <w:rsid w:val="0178FEA2"/>
    <w:rsid w:val="0214BC96"/>
    <w:rsid w:val="02D0774A"/>
    <w:rsid w:val="0313E379"/>
    <w:rsid w:val="03326F2B"/>
    <w:rsid w:val="0335241C"/>
    <w:rsid w:val="03B03FD6"/>
    <w:rsid w:val="049E9064"/>
    <w:rsid w:val="05EC6AAB"/>
    <w:rsid w:val="06752BB0"/>
    <w:rsid w:val="067C4884"/>
    <w:rsid w:val="070E1B00"/>
    <w:rsid w:val="0784E659"/>
    <w:rsid w:val="07925950"/>
    <w:rsid w:val="07ACF78C"/>
    <w:rsid w:val="07E1354E"/>
    <w:rsid w:val="07F6444F"/>
    <w:rsid w:val="085982B3"/>
    <w:rsid w:val="089C7D20"/>
    <w:rsid w:val="09236149"/>
    <w:rsid w:val="092F311D"/>
    <w:rsid w:val="0A895D7B"/>
    <w:rsid w:val="0B2E342E"/>
    <w:rsid w:val="0BAFDA85"/>
    <w:rsid w:val="0BBF2D05"/>
    <w:rsid w:val="0C7F57BE"/>
    <w:rsid w:val="0C97522A"/>
    <w:rsid w:val="0CE350B2"/>
    <w:rsid w:val="0DAA6149"/>
    <w:rsid w:val="0EE60BCD"/>
    <w:rsid w:val="0EF590BF"/>
    <w:rsid w:val="0F5E2954"/>
    <w:rsid w:val="0FA041CC"/>
    <w:rsid w:val="0FB3AE1B"/>
    <w:rsid w:val="105AC22D"/>
    <w:rsid w:val="1074F9CA"/>
    <w:rsid w:val="1092E8B4"/>
    <w:rsid w:val="10D8BFCB"/>
    <w:rsid w:val="1164A05B"/>
    <w:rsid w:val="1202BE23"/>
    <w:rsid w:val="129D534B"/>
    <w:rsid w:val="12FC3989"/>
    <w:rsid w:val="130C9ABF"/>
    <w:rsid w:val="137073ED"/>
    <w:rsid w:val="138528FF"/>
    <w:rsid w:val="138E2BB7"/>
    <w:rsid w:val="1390F28C"/>
    <w:rsid w:val="13FCC62E"/>
    <w:rsid w:val="142AA326"/>
    <w:rsid w:val="14574A53"/>
    <w:rsid w:val="148380C8"/>
    <w:rsid w:val="14E99875"/>
    <w:rsid w:val="1511A205"/>
    <w:rsid w:val="15C3BDDD"/>
    <w:rsid w:val="15E79AAD"/>
    <w:rsid w:val="16F26B05"/>
    <w:rsid w:val="18377F93"/>
    <w:rsid w:val="18F14D79"/>
    <w:rsid w:val="1A50A15C"/>
    <w:rsid w:val="1B076CA8"/>
    <w:rsid w:val="1B67E1A6"/>
    <w:rsid w:val="1CDCA697"/>
    <w:rsid w:val="1D65DFE1"/>
    <w:rsid w:val="1D69612F"/>
    <w:rsid w:val="1D8A5844"/>
    <w:rsid w:val="1E549D6A"/>
    <w:rsid w:val="1E5DC72F"/>
    <w:rsid w:val="1E6E95BF"/>
    <w:rsid w:val="1E9B3F5E"/>
    <w:rsid w:val="1F810551"/>
    <w:rsid w:val="1FEBA1A2"/>
    <w:rsid w:val="21247F72"/>
    <w:rsid w:val="217D18CD"/>
    <w:rsid w:val="21B889DE"/>
    <w:rsid w:val="21FB0F81"/>
    <w:rsid w:val="2226B3CE"/>
    <w:rsid w:val="22FEDA5B"/>
    <w:rsid w:val="23319B5A"/>
    <w:rsid w:val="23C7B0FF"/>
    <w:rsid w:val="23D5666B"/>
    <w:rsid w:val="23FC29E5"/>
    <w:rsid w:val="252186DC"/>
    <w:rsid w:val="2529616C"/>
    <w:rsid w:val="25A61ED0"/>
    <w:rsid w:val="25E8A3BE"/>
    <w:rsid w:val="2770CBE6"/>
    <w:rsid w:val="28048B7E"/>
    <w:rsid w:val="292B73E9"/>
    <w:rsid w:val="2B0E9E52"/>
    <w:rsid w:val="2B468EEB"/>
    <w:rsid w:val="2B488356"/>
    <w:rsid w:val="2B9E77E2"/>
    <w:rsid w:val="2C8362D0"/>
    <w:rsid w:val="2C96E361"/>
    <w:rsid w:val="2C97C227"/>
    <w:rsid w:val="2CEA0837"/>
    <w:rsid w:val="2E4A7BAE"/>
    <w:rsid w:val="2E4E4A7A"/>
    <w:rsid w:val="2E66009A"/>
    <w:rsid w:val="2E91A91A"/>
    <w:rsid w:val="2F05D41C"/>
    <w:rsid w:val="2F08416D"/>
    <w:rsid w:val="2F390E33"/>
    <w:rsid w:val="305F7F2C"/>
    <w:rsid w:val="308318FC"/>
    <w:rsid w:val="31CEB8D1"/>
    <w:rsid w:val="3206BF4B"/>
    <w:rsid w:val="32486D86"/>
    <w:rsid w:val="32B4B5FB"/>
    <w:rsid w:val="338372CD"/>
    <w:rsid w:val="33A4FF61"/>
    <w:rsid w:val="34ACE18A"/>
    <w:rsid w:val="34BC3F39"/>
    <w:rsid w:val="35064389"/>
    <w:rsid w:val="357D6929"/>
    <w:rsid w:val="35E00266"/>
    <w:rsid w:val="36E1633B"/>
    <w:rsid w:val="374C017C"/>
    <w:rsid w:val="37AFA802"/>
    <w:rsid w:val="37EA11A6"/>
    <w:rsid w:val="39CB1C5B"/>
    <w:rsid w:val="39EEE4AD"/>
    <w:rsid w:val="39F9BC96"/>
    <w:rsid w:val="3A4B230F"/>
    <w:rsid w:val="3A4CEA6F"/>
    <w:rsid w:val="3AADA23A"/>
    <w:rsid w:val="3B2D4CCB"/>
    <w:rsid w:val="3BE5C9F9"/>
    <w:rsid w:val="3BFF1D67"/>
    <w:rsid w:val="3C228CA4"/>
    <w:rsid w:val="3C32645A"/>
    <w:rsid w:val="3C36201D"/>
    <w:rsid w:val="3D484B6C"/>
    <w:rsid w:val="3E89DB46"/>
    <w:rsid w:val="3EEC7107"/>
    <w:rsid w:val="402BBECE"/>
    <w:rsid w:val="404B8B48"/>
    <w:rsid w:val="40FE2700"/>
    <w:rsid w:val="41348908"/>
    <w:rsid w:val="415A161B"/>
    <w:rsid w:val="42E51F3D"/>
    <w:rsid w:val="43EA3CF0"/>
    <w:rsid w:val="441F7026"/>
    <w:rsid w:val="443A503B"/>
    <w:rsid w:val="447EE7F3"/>
    <w:rsid w:val="44907C7D"/>
    <w:rsid w:val="44A1EEC3"/>
    <w:rsid w:val="45B4B964"/>
    <w:rsid w:val="45D677DF"/>
    <w:rsid w:val="45E6B601"/>
    <w:rsid w:val="464F18EC"/>
    <w:rsid w:val="468086EC"/>
    <w:rsid w:val="46A93149"/>
    <w:rsid w:val="46F86131"/>
    <w:rsid w:val="48AB2A49"/>
    <w:rsid w:val="491B27B1"/>
    <w:rsid w:val="49485173"/>
    <w:rsid w:val="4A8BF9B6"/>
    <w:rsid w:val="4CCC8783"/>
    <w:rsid w:val="4D473099"/>
    <w:rsid w:val="4D54F09A"/>
    <w:rsid w:val="4DA51745"/>
    <w:rsid w:val="4E36C6CF"/>
    <w:rsid w:val="4E39BD23"/>
    <w:rsid w:val="4E437FFE"/>
    <w:rsid w:val="4E6217D1"/>
    <w:rsid w:val="4E729F51"/>
    <w:rsid w:val="4F72E840"/>
    <w:rsid w:val="4FB91CDC"/>
    <w:rsid w:val="516153C8"/>
    <w:rsid w:val="518D9619"/>
    <w:rsid w:val="519BB3DD"/>
    <w:rsid w:val="51B7ED8F"/>
    <w:rsid w:val="52CC5792"/>
    <w:rsid w:val="531B892B"/>
    <w:rsid w:val="536E3CF0"/>
    <w:rsid w:val="5397E0A0"/>
    <w:rsid w:val="53F56309"/>
    <w:rsid w:val="543E701A"/>
    <w:rsid w:val="5470D475"/>
    <w:rsid w:val="54DB2BB0"/>
    <w:rsid w:val="55089735"/>
    <w:rsid w:val="557EC14F"/>
    <w:rsid w:val="55FA5888"/>
    <w:rsid w:val="591E15AE"/>
    <w:rsid w:val="5973C856"/>
    <w:rsid w:val="59A3DD1D"/>
    <w:rsid w:val="5A9365EB"/>
    <w:rsid w:val="5B047D68"/>
    <w:rsid w:val="5B216454"/>
    <w:rsid w:val="5BF12285"/>
    <w:rsid w:val="5C8F669E"/>
    <w:rsid w:val="5CACB608"/>
    <w:rsid w:val="5D1415E7"/>
    <w:rsid w:val="5D6CFA96"/>
    <w:rsid w:val="5E90D92C"/>
    <w:rsid w:val="5EE758B7"/>
    <w:rsid w:val="5EEED0AE"/>
    <w:rsid w:val="5FDD5F05"/>
    <w:rsid w:val="60045780"/>
    <w:rsid w:val="6012AB5E"/>
    <w:rsid w:val="603A6BD1"/>
    <w:rsid w:val="605710DD"/>
    <w:rsid w:val="61553BA7"/>
    <w:rsid w:val="626AE3F7"/>
    <w:rsid w:val="646F57BE"/>
    <w:rsid w:val="64865DAD"/>
    <w:rsid w:val="649F1A76"/>
    <w:rsid w:val="6534E080"/>
    <w:rsid w:val="65A1460A"/>
    <w:rsid w:val="65C5549D"/>
    <w:rsid w:val="662975BB"/>
    <w:rsid w:val="667FF831"/>
    <w:rsid w:val="67A613BC"/>
    <w:rsid w:val="680AA4A2"/>
    <w:rsid w:val="68137DA2"/>
    <w:rsid w:val="682807F5"/>
    <w:rsid w:val="68B692A2"/>
    <w:rsid w:val="691BF2CC"/>
    <w:rsid w:val="69B7A032"/>
    <w:rsid w:val="69FB4ABB"/>
    <w:rsid w:val="6A1ACDC6"/>
    <w:rsid w:val="6AC6AC6C"/>
    <w:rsid w:val="6AD93823"/>
    <w:rsid w:val="6AF2788B"/>
    <w:rsid w:val="6AFD89E0"/>
    <w:rsid w:val="6B616D27"/>
    <w:rsid w:val="6C1B1BD9"/>
    <w:rsid w:val="6C35D92C"/>
    <w:rsid w:val="6C9515CA"/>
    <w:rsid w:val="6CB5FC78"/>
    <w:rsid w:val="6DD45626"/>
    <w:rsid w:val="6DDC4EC7"/>
    <w:rsid w:val="6F85BACE"/>
    <w:rsid w:val="6FB4CB27"/>
    <w:rsid w:val="6FC5AFE0"/>
    <w:rsid w:val="70ADCBDF"/>
    <w:rsid w:val="712D06DC"/>
    <w:rsid w:val="713F4072"/>
    <w:rsid w:val="7145D062"/>
    <w:rsid w:val="715D68F0"/>
    <w:rsid w:val="717CC127"/>
    <w:rsid w:val="728382C0"/>
    <w:rsid w:val="72B955BD"/>
    <w:rsid w:val="730F8CC3"/>
    <w:rsid w:val="733EDB3F"/>
    <w:rsid w:val="737EB755"/>
    <w:rsid w:val="73A7BE89"/>
    <w:rsid w:val="7449ACF9"/>
    <w:rsid w:val="7499CB2C"/>
    <w:rsid w:val="74F1B000"/>
    <w:rsid w:val="75B92E3E"/>
    <w:rsid w:val="77188D5D"/>
    <w:rsid w:val="776EEE0E"/>
    <w:rsid w:val="77ACA0E8"/>
    <w:rsid w:val="783EAA1C"/>
    <w:rsid w:val="7905ED74"/>
    <w:rsid w:val="7A7D10C6"/>
    <w:rsid w:val="7A801069"/>
    <w:rsid w:val="7AEDEEB9"/>
    <w:rsid w:val="7B171074"/>
    <w:rsid w:val="7B439B8E"/>
    <w:rsid w:val="7BDE151E"/>
    <w:rsid w:val="7BE42796"/>
    <w:rsid w:val="7C2D2DAB"/>
    <w:rsid w:val="7C69BB77"/>
    <w:rsid w:val="7C9A9F68"/>
    <w:rsid w:val="7C9AACEC"/>
    <w:rsid w:val="7E2D8FAF"/>
    <w:rsid w:val="7E947040"/>
    <w:rsid w:val="7E98BED4"/>
    <w:rsid w:val="7EA633D8"/>
    <w:rsid w:val="7EB73D6A"/>
    <w:rsid w:val="7F11FAAC"/>
    <w:rsid w:val="7F591A41"/>
    <w:rsid w:val="7F99D93B"/>
    <w:rsid w:val="7FC11395"/>
    <w:rsid w:val="7FF55494"/>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852B2"/>
  <w15:docId w15:val="{FAC9C1BB-0FC7-497C-966D-7D85D982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421ED"/>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Kop1">
    <w:name w:val="heading 1"/>
    <w:basedOn w:val="Standaard"/>
    <w:next w:val="Standaard"/>
    <w:link w:val="Kop1Char"/>
    <w:uiPriority w:val="9"/>
    <w:qFormat/>
    <w:rsid w:val="000421ED"/>
    <w:pPr>
      <w:keepNext/>
      <w:keepLines/>
      <w:numPr>
        <w:numId w:val="15"/>
      </w:numPr>
      <w:spacing w:before="360" w:after="80"/>
      <w:outlineLvl w:val="0"/>
    </w:pPr>
    <w:rPr>
      <w:rFonts w:asciiTheme="majorHAnsi" w:eastAsiaTheme="majorEastAsia" w:hAnsiTheme="majorHAnsi" w:cstheme="majorBidi"/>
      <w:color w:val="0E6588" w:themeColor="accent1" w:themeShade="BF"/>
      <w:sz w:val="40"/>
      <w:szCs w:val="40"/>
    </w:rPr>
  </w:style>
  <w:style w:type="paragraph" w:styleId="Kop2">
    <w:name w:val="heading 2"/>
    <w:basedOn w:val="Standaard"/>
    <w:next w:val="Standaard"/>
    <w:link w:val="Kop2Char"/>
    <w:uiPriority w:val="9"/>
    <w:unhideWhenUsed/>
    <w:qFormat/>
    <w:rsid w:val="000421ED"/>
    <w:pPr>
      <w:keepNext/>
      <w:keepLines/>
      <w:numPr>
        <w:ilvl w:val="1"/>
        <w:numId w:val="15"/>
      </w:numPr>
      <w:spacing w:before="160" w:after="80"/>
      <w:outlineLvl w:val="1"/>
    </w:pPr>
    <w:rPr>
      <w:rFonts w:asciiTheme="majorHAnsi" w:eastAsiaTheme="majorEastAsia" w:hAnsiTheme="majorHAnsi" w:cstheme="majorBidi"/>
      <w:color w:val="0E6588" w:themeColor="accent1" w:themeShade="BF"/>
      <w:sz w:val="32"/>
      <w:szCs w:val="32"/>
    </w:rPr>
  </w:style>
  <w:style w:type="paragraph" w:styleId="Kop3">
    <w:name w:val="heading 3"/>
    <w:basedOn w:val="Standaard"/>
    <w:next w:val="Standaard"/>
    <w:link w:val="Kop3Char"/>
    <w:uiPriority w:val="9"/>
    <w:unhideWhenUsed/>
    <w:qFormat/>
    <w:rsid w:val="000421ED"/>
    <w:pPr>
      <w:keepNext/>
      <w:keepLines/>
      <w:numPr>
        <w:ilvl w:val="2"/>
        <w:numId w:val="15"/>
      </w:numPr>
      <w:spacing w:before="160" w:after="80"/>
      <w:outlineLvl w:val="2"/>
    </w:pPr>
    <w:rPr>
      <w:rFonts w:eastAsiaTheme="majorEastAsia" w:cstheme="majorBidi"/>
      <w:color w:val="0E6588" w:themeColor="accent1" w:themeShade="BF"/>
      <w:sz w:val="28"/>
      <w:szCs w:val="28"/>
    </w:rPr>
  </w:style>
  <w:style w:type="paragraph" w:styleId="Kop4">
    <w:name w:val="heading 4"/>
    <w:basedOn w:val="Standaard"/>
    <w:next w:val="Standaard"/>
    <w:link w:val="Kop4Char"/>
    <w:uiPriority w:val="9"/>
    <w:unhideWhenUsed/>
    <w:qFormat/>
    <w:rsid w:val="000421ED"/>
    <w:pPr>
      <w:keepNext/>
      <w:keepLines/>
      <w:numPr>
        <w:ilvl w:val="3"/>
        <w:numId w:val="15"/>
      </w:numPr>
      <w:spacing w:before="80" w:after="40"/>
      <w:outlineLvl w:val="3"/>
    </w:pPr>
    <w:rPr>
      <w:rFonts w:eastAsiaTheme="majorEastAsia" w:cstheme="majorBidi"/>
      <w:i/>
      <w:iCs/>
      <w:color w:val="0E6588" w:themeColor="accent1" w:themeShade="BF"/>
    </w:rPr>
  </w:style>
  <w:style w:type="paragraph" w:styleId="Kop5">
    <w:name w:val="heading 5"/>
    <w:basedOn w:val="Standaard"/>
    <w:next w:val="Standaard"/>
    <w:link w:val="Kop5Char"/>
    <w:uiPriority w:val="9"/>
    <w:semiHidden/>
    <w:unhideWhenUsed/>
    <w:qFormat/>
    <w:rsid w:val="000421ED"/>
    <w:pPr>
      <w:keepNext/>
      <w:keepLines/>
      <w:spacing w:before="80" w:after="40"/>
      <w:outlineLvl w:val="4"/>
    </w:pPr>
    <w:rPr>
      <w:rFonts w:eastAsiaTheme="majorEastAsia" w:cstheme="majorBidi"/>
      <w:color w:val="0E6588" w:themeColor="accent1" w:themeShade="BF"/>
    </w:rPr>
  </w:style>
  <w:style w:type="paragraph" w:styleId="Kop6">
    <w:name w:val="heading 6"/>
    <w:basedOn w:val="Standaard"/>
    <w:next w:val="Standaard"/>
    <w:link w:val="Kop6Char"/>
    <w:uiPriority w:val="9"/>
    <w:semiHidden/>
    <w:unhideWhenUsed/>
    <w:qFormat/>
    <w:rsid w:val="000421ED"/>
    <w:pPr>
      <w:keepNext/>
      <w:keepLines/>
      <w:spacing w:before="40" w:after="0"/>
      <w:outlineLvl w:val="5"/>
    </w:pPr>
    <w:rPr>
      <w:rFonts w:eastAsiaTheme="majorEastAsia" w:cstheme="majorBidi"/>
      <w:i/>
      <w:iCs/>
      <w:color w:val="49BCEC" w:themeColor="text1" w:themeTint="A6"/>
    </w:rPr>
  </w:style>
  <w:style w:type="paragraph" w:styleId="Kop7">
    <w:name w:val="heading 7"/>
    <w:basedOn w:val="Standaard"/>
    <w:next w:val="Standaard"/>
    <w:link w:val="Kop7Char"/>
    <w:uiPriority w:val="9"/>
    <w:semiHidden/>
    <w:unhideWhenUsed/>
    <w:qFormat/>
    <w:rsid w:val="000421ED"/>
    <w:pPr>
      <w:keepNext/>
      <w:keepLines/>
      <w:spacing w:before="40" w:after="0"/>
      <w:outlineLvl w:val="6"/>
    </w:pPr>
    <w:rPr>
      <w:rFonts w:eastAsiaTheme="majorEastAsia" w:cstheme="majorBidi"/>
      <w:color w:val="49BCEC" w:themeColor="text1" w:themeTint="A6"/>
    </w:rPr>
  </w:style>
  <w:style w:type="paragraph" w:styleId="Kop8">
    <w:name w:val="heading 8"/>
    <w:basedOn w:val="Standaard"/>
    <w:next w:val="Standaard"/>
    <w:link w:val="Kop8Char"/>
    <w:uiPriority w:val="9"/>
    <w:semiHidden/>
    <w:unhideWhenUsed/>
    <w:qFormat/>
    <w:rsid w:val="000421ED"/>
    <w:pPr>
      <w:keepNext/>
      <w:keepLines/>
      <w:spacing w:after="0"/>
      <w:outlineLvl w:val="7"/>
    </w:pPr>
    <w:rPr>
      <w:rFonts w:eastAsiaTheme="majorEastAsia" w:cstheme="majorBidi"/>
      <w:i/>
      <w:iCs/>
      <w:color w:val="17A6E1" w:themeColor="text1" w:themeTint="D8"/>
    </w:rPr>
  </w:style>
  <w:style w:type="paragraph" w:styleId="Kop9">
    <w:name w:val="heading 9"/>
    <w:basedOn w:val="Standaard"/>
    <w:next w:val="Standaard"/>
    <w:link w:val="Kop9Char"/>
    <w:uiPriority w:val="9"/>
    <w:semiHidden/>
    <w:unhideWhenUsed/>
    <w:qFormat/>
    <w:rsid w:val="000421ED"/>
    <w:pPr>
      <w:keepNext/>
      <w:keepLines/>
      <w:spacing w:after="0"/>
      <w:outlineLvl w:val="8"/>
    </w:pPr>
    <w:rPr>
      <w:rFonts w:eastAsiaTheme="majorEastAsia" w:cstheme="majorBidi"/>
      <w:color w:val="17A6E1"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0421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421ED"/>
    <w:rPr>
      <w:rFonts w:asciiTheme="majorHAnsi" w:eastAsiaTheme="majorEastAsia" w:hAnsiTheme="majorHAnsi" w:cstheme="majorBidi"/>
      <w:spacing w:val="-10"/>
      <w:kern w:val="28"/>
      <w:sz w:val="56"/>
      <w:szCs w:val="56"/>
      <w:lang w:eastAsia="en-US"/>
      <w14:ligatures w14:val="standardContextual"/>
    </w:rPr>
  </w:style>
  <w:style w:type="paragraph" w:styleId="Ondertitel">
    <w:name w:val="Subtitle"/>
    <w:basedOn w:val="Standaard"/>
    <w:next w:val="Standaard"/>
    <w:link w:val="OndertitelChar"/>
    <w:uiPriority w:val="11"/>
    <w:qFormat/>
    <w:rsid w:val="000421ED"/>
    <w:pPr>
      <w:numPr>
        <w:ilvl w:val="1"/>
      </w:numPr>
    </w:pPr>
    <w:rPr>
      <w:rFonts w:eastAsiaTheme="majorEastAsia" w:cstheme="majorBidi"/>
      <w:color w:val="49BCEC" w:themeColor="text1" w:themeTint="A6"/>
      <w:spacing w:val="15"/>
      <w:sz w:val="28"/>
      <w:szCs w:val="28"/>
    </w:rPr>
  </w:style>
  <w:style w:type="character" w:customStyle="1" w:styleId="OndertitelChar">
    <w:name w:val="Ondertitel Char"/>
    <w:basedOn w:val="Standaardalinea-lettertype"/>
    <w:link w:val="Ondertitel"/>
    <w:uiPriority w:val="11"/>
    <w:rsid w:val="000421ED"/>
    <w:rPr>
      <w:rFonts w:asciiTheme="minorHAnsi" w:eastAsiaTheme="majorEastAsia" w:hAnsiTheme="minorHAnsi" w:cstheme="majorBidi"/>
      <w:color w:val="49BCEC" w:themeColor="text1" w:themeTint="A6"/>
      <w:spacing w:val="15"/>
      <w:kern w:val="2"/>
      <w:sz w:val="28"/>
      <w:szCs w:val="28"/>
      <w:lang w:eastAsia="en-US"/>
      <w14:ligatures w14:val="standardContextual"/>
    </w:rPr>
  </w:style>
  <w:style w:type="paragraph" w:styleId="Koptekst">
    <w:name w:val="header"/>
    <w:basedOn w:val="Standaard"/>
    <w:link w:val="KoptekstChar"/>
    <w:uiPriority w:val="99"/>
    <w:unhideWhenUsed/>
    <w:rsid w:val="000421ED"/>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0421ED"/>
    <w:rPr>
      <w:rFonts w:asciiTheme="minorHAnsi" w:eastAsiaTheme="minorHAnsi" w:hAnsiTheme="minorHAnsi" w:cstheme="minorBidi"/>
      <w:kern w:val="2"/>
      <w:sz w:val="24"/>
      <w:szCs w:val="24"/>
      <w:lang w:eastAsia="en-US"/>
      <w14:ligatures w14:val="standardContextual"/>
    </w:rPr>
  </w:style>
  <w:style w:type="paragraph" w:styleId="Voettekst">
    <w:name w:val="footer"/>
    <w:basedOn w:val="Standaard"/>
    <w:link w:val="VoettekstChar"/>
    <w:uiPriority w:val="99"/>
    <w:unhideWhenUsed/>
    <w:rsid w:val="000421ED"/>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0421ED"/>
    <w:rPr>
      <w:rFonts w:asciiTheme="minorHAnsi" w:eastAsiaTheme="minorHAnsi" w:hAnsiTheme="minorHAnsi" w:cstheme="minorBidi"/>
      <w:kern w:val="2"/>
      <w:sz w:val="24"/>
      <w:szCs w:val="24"/>
      <w:lang w:eastAsia="en-US"/>
      <w14:ligatures w14:val="standardContextual"/>
    </w:rPr>
  </w:style>
  <w:style w:type="paragraph" w:styleId="Lijstalinea">
    <w:name w:val="List Paragraph"/>
    <w:basedOn w:val="Standaard"/>
    <w:uiPriority w:val="34"/>
    <w:qFormat/>
    <w:rsid w:val="000421ED"/>
    <w:pPr>
      <w:ind w:left="720"/>
      <w:contextualSpacing/>
    </w:pPr>
  </w:style>
  <w:style w:type="paragraph" w:styleId="Ballontekst">
    <w:name w:val="Balloon Text"/>
    <w:basedOn w:val="Standaard"/>
    <w:link w:val="BallontekstChar"/>
    <w:uiPriority w:val="99"/>
    <w:semiHidden/>
    <w:unhideWhenUsed/>
    <w:rsid w:val="00B35BEE"/>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35BEE"/>
    <w:rPr>
      <w:rFonts w:ascii="Tahoma" w:hAnsi="Tahoma" w:cs="Tahoma"/>
      <w:sz w:val="16"/>
      <w:szCs w:val="16"/>
    </w:rPr>
  </w:style>
  <w:style w:type="table" w:styleId="Tabelraster">
    <w:name w:val="Table Grid"/>
    <w:basedOn w:val="Standaardtabel"/>
    <w:uiPriority w:val="59"/>
    <w:rsid w:val="000421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0421ED"/>
    <w:rPr>
      <w:rFonts w:asciiTheme="majorHAnsi" w:eastAsiaTheme="majorEastAsia" w:hAnsiTheme="majorHAnsi" w:cstheme="majorBidi"/>
      <w:color w:val="0E6588" w:themeColor="accent1" w:themeShade="BF"/>
      <w:kern w:val="2"/>
      <w:sz w:val="40"/>
      <w:szCs w:val="40"/>
      <w:lang w:eastAsia="en-US"/>
      <w14:ligatures w14:val="standardContextual"/>
    </w:rPr>
  </w:style>
  <w:style w:type="character" w:styleId="Intensievebenadrukking">
    <w:name w:val="Intense Emphasis"/>
    <w:basedOn w:val="Standaardalinea-lettertype"/>
    <w:uiPriority w:val="21"/>
    <w:qFormat/>
    <w:rsid w:val="000421ED"/>
    <w:rPr>
      <w:i/>
      <w:iCs/>
      <w:color w:val="0E6588" w:themeColor="accent1" w:themeShade="BF"/>
    </w:rPr>
  </w:style>
  <w:style w:type="character" w:customStyle="1" w:styleId="Kop3Char">
    <w:name w:val="Kop 3 Char"/>
    <w:basedOn w:val="Standaardalinea-lettertype"/>
    <w:link w:val="Kop3"/>
    <w:uiPriority w:val="9"/>
    <w:rsid w:val="000421ED"/>
    <w:rPr>
      <w:rFonts w:asciiTheme="minorHAnsi" w:eastAsiaTheme="majorEastAsia" w:hAnsiTheme="minorHAnsi" w:cstheme="majorBidi"/>
      <w:color w:val="0E6588" w:themeColor="accent1" w:themeShade="BF"/>
      <w:kern w:val="2"/>
      <w:sz w:val="28"/>
      <w:szCs w:val="28"/>
      <w:lang w:eastAsia="en-US"/>
      <w14:ligatures w14:val="standardContextual"/>
    </w:rPr>
  </w:style>
  <w:style w:type="character" w:styleId="Zwaar">
    <w:name w:val="Strong"/>
    <w:basedOn w:val="Standaardalinea-lettertype"/>
    <w:uiPriority w:val="22"/>
    <w:qFormat/>
    <w:rsid w:val="001858EC"/>
    <w:rPr>
      <w:b/>
      <w:bCs/>
    </w:rPr>
  </w:style>
  <w:style w:type="table" w:customStyle="1" w:styleId="Lichtearcering-accent11">
    <w:name w:val="Lichte arcering - accent 11"/>
    <w:basedOn w:val="Standaardtabel"/>
    <w:uiPriority w:val="60"/>
    <w:rsid w:val="001F01A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Kop2Char">
    <w:name w:val="Kop 2 Char"/>
    <w:basedOn w:val="Standaardalinea-lettertype"/>
    <w:link w:val="Kop2"/>
    <w:uiPriority w:val="9"/>
    <w:rsid w:val="000421ED"/>
    <w:rPr>
      <w:rFonts w:asciiTheme="majorHAnsi" w:eastAsiaTheme="majorEastAsia" w:hAnsiTheme="majorHAnsi" w:cstheme="majorBidi"/>
      <w:color w:val="0E6588" w:themeColor="accent1" w:themeShade="BF"/>
      <w:kern w:val="2"/>
      <w:sz w:val="32"/>
      <w:szCs w:val="32"/>
      <w:lang w:eastAsia="en-US"/>
      <w14:ligatures w14:val="standardContextual"/>
    </w:rPr>
  </w:style>
  <w:style w:type="paragraph" w:styleId="Normaalweb">
    <w:name w:val="Normal (Web)"/>
    <w:basedOn w:val="Standaard"/>
    <w:uiPriority w:val="99"/>
    <w:unhideWhenUsed/>
    <w:rsid w:val="00FC415E"/>
    <w:rPr>
      <w:rFonts w:ascii="Times New Roman" w:hAnsi="Times New Roman"/>
    </w:rPr>
  </w:style>
  <w:style w:type="paragraph" w:styleId="Geenafstand">
    <w:name w:val="No Spacing"/>
    <w:link w:val="GeenafstandChar"/>
    <w:uiPriority w:val="1"/>
    <w:qFormat/>
    <w:rsid w:val="000421ED"/>
    <w:rPr>
      <w:rFonts w:asciiTheme="minorHAnsi" w:eastAsiaTheme="minorHAnsi" w:hAnsiTheme="minorHAnsi" w:cstheme="minorBidi"/>
      <w:kern w:val="2"/>
      <w:sz w:val="24"/>
      <w:szCs w:val="24"/>
      <w:lang w:eastAsia="en-US"/>
      <w14:ligatures w14:val="standardContextual"/>
    </w:rPr>
  </w:style>
  <w:style w:type="character" w:customStyle="1" w:styleId="GeenafstandChar">
    <w:name w:val="Geen afstand Char"/>
    <w:basedOn w:val="Standaardalinea-lettertype"/>
    <w:link w:val="Geenafstand"/>
    <w:uiPriority w:val="1"/>
    <w:rsid w:val="006728DD"/>
    <w:rPr>
      <w:rFonts w:asciiTheme="minorHAnsi" w:eastAsiaTheme="minorHAnsi" w:hAnsiTheme="minorHAnsi" w:cstheme="minorBidi"/>
      <w:kern w:val="2"/>
      <w:sz w:val="24"/>
      <w:szCs w:val="24"/>
      <w:lang w:eastAsia="en-US"/>
      <w14:ligatures w14:val="standardContextual"/>
    </w:rPr>
  </w:style>
  <w:style w:type="paragraph" w:styleId="Kopvaninhoudsopgave">
    <w:name w:val="TOC Heading"/>
    <w:basedOn w:val="Kop1"/>
    <w:next w:val="Standaard"/>
    <w:uiPriority w:val="39"/>
    <w:unhideWhenUsed/>
    <w:qFormat/>
    <w:rsid w:val="00013489"/>
    <w:pPr>
      <w:outlineLvl w:val="9"/>
    </w:pPr>
  </w:style>
  <w:style w:type="paragraph" w:styleId="Inhopg1">
    <w:name w:val="toc 1"/>
    <w:basedOn w:val="Standaard"/>
    <w:next w:val="Standaard"/>
    <w:autoRedefine/>
    <w:uiPriority w:val="39"/>
    <w:unhideWhenUsed/>
    <w:rsid w:val="009E1FE2"/>
    <w:pPr>
      <w:tabs>
        <w:tab w:val="left" w:pos="440"/>
        <w:tab w:val="right" w:leader="dot" w:pos="9016"/>
      </w:tabs>
    </w:pPr>
  </w:style>
  <w:style w:type="character" w:styleId="Hyperlink">
    <w:name w:val="Hyperlink"/>
    <w:basedOn w:val="Standaardalinea-lettertype"/>
    <w:uiPriority w:val="99"/>
    <w:unhideWhenUsed/>
    <w:rsid w:val="000421ED"/>
    <w:rPr>
      <w:color w:val="F49100" w:themeColor="hyperlink"/>
      <w:u w:val="single"/>
    </w:rPr>
  </w:style>
  <w:style w:type="paragraph" w:styleId="Inhopg3">
    <w:name w:val="toc 3"/>
    <w:basedOn w:val="Standaard"/>
    <w:next w:val="Standaard"/>
    <w:autoRedefine/>
    <w:uiPriority w:val="39"/>
    <w:unhideWhenUsed/>
    <w:rsid w:val="00F316A5"/>
    <w:pPr>
      <w:tabs>
        <w:tab w:val="left" w:pos="1200"/>
        <w:tab w:val="right" w:leader="dot" w:pos="9016"/>
      </w:tabs>
      <w:ind w:left="442"/>
    </w:pPr>
  </w:style>
  <w:style w:type="paragraph" w:styleId="Inhopg2">
    <w:name w:val="toc 2"/>
    <w:basedOn w:val="Standaard"/>
    <w:next w:val="Standaard"/>
    <w:autoRedefine/>
    <w:uiPriority w:val="39"/>
    <w:unhideWhenUsed/>
    <w:rsid w:val="00820798"/>
    <w:pPr>
      <w:tabs>
        <w:tab w:val="left" w:pos="851"/>
        <w:tab w:val="right" w:leader="dot" w:pos="9015"/>
      </w:tabs>
      <w:ind w:left="221" w:right="-187"/>
      <w:jc w:val="both"/>
    </w:pPr>
    <w:rPr>
      <w:noProof/>
    </w:rPr>
  </w:style>
  <w:style w:type="character" w:customStyle="1" w:styleId="Kop4Char">
    <w:name w:val="Kop 4 Char"/>
    <w:basedOn w:val="Standaardalinea-lettertype"/>
    <w:link w:val="Kop4"/>
    <w:uiPriority w:val="9"/>
    <w:rsid w:val="000421ED"/>
    <w:rPr>
      <w:rFonts w:asciiTheme="minorHAnsi" w:eastAsiaTheme="majorEastAsia" w:hAnsiTheme="minorHAnsi" w:cstheme="majorBidi"/>
      <w:i/>
      <w:iCs/>
      <w:color w:val="0E6588" w:themeColor="accent1" w:themeShade="BF"/>
      <w:kern w:val="2"/>
      <w:sz w:val="24"/>
      <w:szCs w:val="24"/>
      <w:lang w:eastAsia="en-US"/>
      <w14:ligatures w14:val="standardContextual"/>
    </w:rPr>
  </w:style>
  <w:style w:type="paragraph" w:styleId="Inhopg4">
    <w:name w:val="toc 4"/>
    <w:basedOn w:val="Standaard"/>
    <w:next w:val="Standaard"/>
    <w:autoRedefine/>
    <w:uiPriority w:val="39"/>
    <w:unhideWhenUsed/>
    <w:rsid w:val="00611D72"/>
    <w:pPr>
      <w:spacing w:after="100"/>
      <w:ind w:left="660"/>
    </w:pPr>
  </w:style>
  <w:style w:type="character" w:styleId="Verwijzingopmerking">
    <w:name w:val="annotation reference"/>
    <w:basedOn w:val="Standaardalinea-lettertype"/>
    <w:uiPriority w:val="99"/>
    <w:semiHidden/>
    <w:unhideWhenUsed/>
    <w:rsid w:val="00086423"/>
    <w:rPr>
      <w:sz w:val="16"/>
      <w:szCs w:val="16"/>
    </w:rPr>
  </w:style>
  <w:style w:type="paragraph" w:styleId="Tekstopmerking">
    <w:name w:val="annotation text"/>
    <w:basedOn w:val="Standaard"/>
    <w:link w:val="TekstopmerkingChar"/>
    <w:uiPriority w:val="99"/>
    <w:unhideWhenUsed/>
    <w:rsid w:val="00086423"/>
  </w:style>
  <w:style w:type="character" w:customStyle="1" w:styleId="TekstopmerkingChar">
    <w:name w:val="Tekst opmerking Char"/>
    <w:basedOn w:val="Standaardalinea-lettertype"/>
    <w:link w:val="Tekstopmerking"/>
    <w:uiPriority w:val="99"/>
    <w:rsid w:val="00086423"/>
    <w:rPr>
      <w:lang w:eastAsia="en-US"/>
    </w:rPr>
  </w:style>
  <w:style w:type="paragraph" w:styleId="Onderwerpvanopmerking">
    <w:name w:val="annotation subject"/>
    <w:basedOn w:val="Tekstopmerking"/>
    <w:next w:val="Tekstopmerking"/>
    <w:link w:val="OnderwerpvanopmerkingChar"/>
    <w:uiPriority w:val="99"/>
    <w:semiHidden/>
    <w:unhideWhenUsed/>
    <w:rsid w:val="00086423"/>
    <w:rPr>
      <w:b/>
      <w:bCs/>
    </w:rPr>
  </w:style>
  <w:style w:type="character" w:customStyle="1" w:styleId="OnderwerpvanopmerkingChar">
    <w:name w:val="Onderwerp van opmerking Char"/>
    <w:basedOn w:val="TekstopmerkingChar"/>
    <w:link w:val="Onderwerpvanopmerking"/>
    <w:uiPriority w:val="99"/>
    <w:semiHidden/>
    <w:rsid w:val="00086423"/>
    <w:rPr>
      <w:b/>
      <w:bCs/>
      <w:lang w:eastAsia="en-US"/>
    </w:rPr>
  </w:style>
  <w:style w:type="character" w:customStyle="1" w:styleId="Kop5Char">
    <w:name w:val="Kop 5 Char"/>
    <w:basedOn w:val="Standaardalinea-lettertype"/>
    <w:link w:val="Kop5"/>
    <w:uiPriority w:val="9"/>
    <w:semiHidden/>
    <w:rsid w:val="000421ED"/>
    <w:rPr>
      <w:rFonts w:asciiTheme="minorHAnsi" w:eastAsiaTheme="majorEastAsia" w:hAnsiTheme="minorHAnsi" w:cstheme="majorBidi"/>
      <w:color w:val="0E6588" w:themeColor="accent1" w:themeShade="BF"/>
      <w:kern w:val="2"/>
      <w:sz w:val="24"/>
      <w:szCs w:val="24"/>
      <w:lang w:eastAsia="en-US"/>
      <w14:ligatures w14:val="standardContextual"/>
    </w:rPr>
  </w:style>
  <w:style w:type="table" w:styleId="Rastertabel5donker-Accent4">
    <w:name w:val="Grid Table 5 Dark Accent 4"/>
    <w:basedOn w:val="Standaardtabel"/>
    <w:uiPriority w:val="50"/>
    <w:rsid w:val="00F26A33"/>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DF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BF9F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BF9F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BF9F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BF9FD" w:themeFill="accent4"/>
      </w:tcPr>
    </w:tblStylePr>
    <w:tblStylePr w:type="band1Vert">
      <w:tblPr/>
      <w:tcPr>
        <w:shd w:val="clear" w:color="auto" w:fill="F6FCFE" w:themeFill="accent4" w:themeFillTint="66"/>
      </w:tcPr>
    </w:tblStylePr>
    <w:tblStylePr w:type="band1Horz">
      <w:tblPr/>
      <w:tcPr>
        <w:shd w:val="clear" w:color="auto" w:fill="F6FCFE" w:themeFill="accent4" w:themeFillTint="66"/>
      </w:tcPr>
    </w:tblStylePr>
  </w:style>
  <w:style w:type="table" w:styleId="Rastertabel5donker-Accent6">
    <w:name w:val="Grid Table 5 Dark Accent 6"/>
    <w:basedOn w:val="Standaardtabel"/>
    <w:uiPriority w:val="50"/>
    <w:rsid w:val="005B085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6"/>
      </w:tcPr>
    </w:tblStylePr>
    <w:tblStylePr w:type="band1Vert">
      <w:tblPr/>
      <w:tcPr>
        <w:shd w:val="clear" w:color="auto" w:fill="999999" w:themeFill="accent6" w:themeFillTint="66"/>
      </w:tcPr>
    </w:tblStylePr>
    <w:tblStylePr w:type="band1Horz">
      <w:tblPr/>
      <w:tcPr>
        <w:shd w:val="clear" w:color="auto" w:fill="999999" w:themeFill="accent6" w:themeFillTint="66"/>
      </w:tcPr>
    </w:tblStylePr>
  </w:style>
  <w:style w:type="paragraph" w:styleId="Plattetekst">
    <w:name w:val="Body Text"/>
    <w:basedOn w:val="Standaard"/>
    <w:link w:val="PlattetekstChar"/>
    <w:semiHidden/>
    <w:rsid w:val="0031054F"/>
    <w:pPr>
      <w:spacing w:after="0" w:line="312" w:lineRule="auto"/>
    </w:pPr>
    <w:rPr>
      <w:rFonts w:cs="Arial"/>
      <w:lang w:eastAsia="nl-NL"/>
    </w:rPr>
  </w:style>
  <w:style w:type="character" w:customStyle="1" w:styleId="PlattetekstChar">
    <w:name w:val="Platte tekst Char"/>
    <w:basedOn w:val="Standaardalinea-lettertype"/>
    <w:link w:val="Plattetekst"/>
    <w:semiHidden/>
    <w:rsid w:val="0031054F"/>
    <w:rPr>
      <w:rFonts w:ascii="Arial" w:eastAsia="Times New Roman" w:hAnsi="Arial" w:cs="Arial"/>
      <w:szCs w:val="24"/>
      <w:lang w:eastAsia="nl-NL"/>
    </w:rPr>
  </w:style>
  <w:style w:type="table" w:styleId="Rastertabel4-Accent4">
    <w:name w:val="Grid Table 4 Accent 4"/>
    <w:basedOn w:val="Standaardtabel"/>
    <w:uiPriority w:val="49"/>
    <w:rsid w:val="00B10C3D"/>
    <w:tblPr>
      <w:tblStyleRowBandSize w:val="1"/>
      <w:tblStyleColBandSize w:val="1"/>
      <w:tblBorders>
        <w:top w:val="single" w:sz="4" w:space="0" w:color="F2FBFD" w:themeColor="accent4" w:themeTint="99"/>
        <w:left w:val="single" w:sz="4" w:space="0" w:color="F2FBFD" w:themeColor="accent4" w:themeTint="99"/>
        <w:bottom w:val="single" w:sz="4" w:space="0" w:color="F2FBFD" w:themeColor="accent4" w:themeTint="99"/>
        <w:right w:val="single" w:sz="4" w:space="0" w:color="F2FBFD" w:themeColor="accent4" w:themeTint="99"/>
        <w:insideH w:val="single" w:sz="4" w:space="0" w:color="F2FBFD" w:themeColor="accent4" w:themeTint="99"/>
        <w:insideV w:val="single" w:sz="4" w:space="0" w:color="F2FBFD" w:themeColor="accent4" w:themeTint="99"/>
      </w:tblBorders>
    </w:tblPr>
    <w:tblStylePr w:type="firstRow">
      <w:rPr>
        <w:b/>
        <w:bCs/>
        <w:color w:val="FFFFFF" w:themeColor="background1"/>
      </w:rPr>
      <w:tblPr/>
      <w:tcPr>
        <w:tcBorders>
          <w:top w:val="single" w:sz="4" w:space="0" w:color="EBF9FD" w:themeColor="accent4"/>
          <w:left w:val="single" w:sz="4" w:space="0" w:color="EBF9FD" w:themeColor="accent4"/>
          <w:bottom w:val="single" w:sz="4" w:space="0" w:color="EBF9FD" w:themeColor="accent4"/>
          <w:right w:val="single" w:sz="4" w:space="0" w:color="EBF9FD" w:themeColor="accent4"/>
          <w:insideH w:val="nil"/>
          <w:insideV w:val="nil"/>
        </w:tcBorders>
        <w:shd w:val="clear" w:color="auto" w:fill="EBF9FD" w:themeFill="accent4"/>
      </w:tcPr>
    </w:tblStylePr>
    <w:tblStylePr w:type="lastRow">
      <w:rPr>
        <w:b/>
        <w:bCs/>
      </w:rPr>
      <w:tblPr/>
      <w:tcPr>
        <w:tcBorders>
          <w:top w:val="double" w:sz="4" w:space="0" w:color="EBF9FD" w:themeColor="accent4"/>
        </w:tcBorders>
      </w:tcPr>
    </w:tblStylePr>
    <w:tblStylePr w:type="firstCol">
      <w:rPr>
        <w:b/>
        <w:bCs/>
      </w:rPr>
    </w:tblStylePr>
    <w:tblStylePr w:type="lastCol">
      <w:rPr>
        <w:b/>
        <w:bCs/>
      </w:rPr>
    </w:tblStylePr>
    <w:tblStylePr w:type="band1Vert">
      <w:tblPr/>
      <w:tcPr>
        <w:shd w:val="clear" w:color="auto" w:fill="FAFDFE" w:themeFill="accent4" w:themeFillTint="33"/>
      </w:tcPr>
    </w:tblStylePr>
    <w:tblStylePr w:type="band1Horz">
      <w:tblPr/>
      <w:tcPr>
        <w:shd w:val="clear" w:color="auto" w:fill="FAFDFE" w:themeFill="accent4" w:themeFillTint="33"/>
      </w:tcPr>
    </w:tblStylePr>
  </w:style>
  <w:style w:type="table" w:styleId="Rastertabel5donker-Accent5">
    <w:name w:val="Grid Table 5 Dark Accent 5"/>
    <w:basedOn w:val="Standaardtabel"/>
    <w:uiPriority w:val="50"/>
    <w:rsid w:val="00BB69B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CC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B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B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B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BF00" w:themeFill="accent5"/>
      </w:tcPr>
    </w:tblStylePr>
    <w:tblStylePr w:type="band1Vert">
      <w:tblPr/>
      <w:tcPr>
        <w:shd w:val="clear" w:color="auto" w:fill="FFF982" w:themeFill="accent5" w:themeFillTint="66"/>
      </w:tcPr>
    </w:tblStylePr>
    <w:tblStylePr w:type="band1Horz">
      <w:tblPr/>
      <w:tcPr>
        <w:shd w:val="clear" w:color="auto" w:fill="FFF982" w:themeFill="accent5" w:themeFillTint="66"/>
      </w:tcPr>
    </w:tblStylePr>
  </w:style>
  <w:style w:type="table" w:styleId="Rastertabel4-Accent2">
    <w:name w:val="Grid Table 4 Accent 2"/>
    <w:basedOn w:val="Standaardtabel"/>
    <w:uiPriority w:val="49"/>
    <w:rsid w:val="00421B25"/>
    <w:tblPr>
      <w:tblStyleRowBandSize w:val="1"/>
      <w:tblStyleColBandSize w:val="1"/>
      <w:tblBorders>
        <w:top w:val="single" w:sz="4" w:space="0" w:color="5FF2CA" w:themeColor="accent2" w:themeTint="99"/>
        <w:left w:val="single" w:sz="4" w:space="0" w:color="5FF2CA" w:themeColor="accent2" w:themeTint="99"/>
        <w:bottom w:val="single" w:sz="4" w:space="0" w:color="5FF2CA" w:themeColor="accent2" w:themeTint="99"/>
        <w:right w:val="single" w:sz="4" w:space="0" w:color="5FF2CA" w:themeColor="accent2" w:themeTint="99"/>
        <w:insideH w:val="single" w:sz="4" w:space="0" w:color="5FF2CA" w:themeColor="accent2" w:themeTint="99"/>
        <w:insideV w:val="single" w:sz="4" w:space="0" w:color="5FF2CA" w:themeColor="accent2" w:themeTint="99"/>
      </w:tblBorders>
    </w:tblPr>
    <w:tblStylePr w:type="firstRow">
      <w:rPr>
        <w:b/>
        <w:bCs/>
        <w:color w:val="FFFFFF" w:themeColor="background1"/>
      </w:rPr>
      <w:tblPr/>
      <w:tcPr>
        <w:tcBorders>
          <w:top w:val="single" w:sz="4" w:space="0" w:color="10CF9B" w:themeColor="accent2"/>
          <w:left w:val="single" w:sz="4" w:space="0" w:color="10CF9B" w:themeColor="accent2"/>
          <w:bottom w:val="single" w:sz="4" w:space="0" w:color="10CF9B" w:themeColor="accent2"/>
          <w:right w:val="single" w:sz="4" w:space="0" w:color="10CF9B" w:themeColor="accent2"/>
          <w:insideH w:val="nil"/>
          <w:insideV w:val="nil"/>
        </w:tcBorders>
        <w:shd w:val="clear" w:color="auto" w:fill="10CF9B" w:themeFill="accent2"/>
      </w:tcPr>
    </w:tblStylePr>
    <w:tblStylePr w:type="lastRow">
      <w:rPr>
        <w:b/>
        <w:bCs/>
      </w:rPr>
      <w:tblPr/>
      <w:tcPr>
        <w:tcBorders>
          <w:top w:val="double" w:sz="4" w:space="0" w:color="10CF9B" w:themeColor="accent2"/>
        </w:tcBorders>
      </w:tcPr>
    </w:tblStylePr>
    <w:tblStylePr w:type="firstCol">
      <w:rPr>
        <w:b/>
        <w:bCs/>
      </w:rPr>
    </w:tblStylePr>
    <w:tblStylePr w:type="lastCol">
      <w:rPr>
        <w:b/>
        <w:bCs/>
      </w:rPr>
    </w:tblStylePr>
    <w:tblStylePr w:type="band1Vert">
      <w:tblPr/>
      <w:tcPr>
        <w:shd w:val="clear" w:color="auto" w:fill="C9FBED" w:themeFill="accent2" w:themeFillTint="33"/>
      </w:tcPr>
    </w:tblStylePr>
    <w:tblStylePr w:type="band1Horz">
      <w:tblPr/>
      <w:tcPr>
        <w:shd w:val="clear" w:color="auto" w:fill="C9FBED" w:themeFill="accent2" w:themeFillTint="33"/>
      </w:tcPr>
    </w:tblStylePr>
  </w:style>
  <w:style w:type="table" w:styleId="Rastertabel4-Accent1">
    <w:name w:val="Grid Table 4 Accent 1"/>
    <w:basedOn w:val="Standaardtabel"/>
    <w:uiPriority w:val="49"/>
    <w:rsid w:val="00421B25"/>
    <w:tblPr>
      <w:tblStyleRowBandSize w:val="1"/>
      <w:tblStyleColBandSize w:val="1"/>
      <w:tblBorders>
        <w:top w:val="single" w:sz="4" w:space="0" w:color="57C2ED" w:themeColor="accent1" w:themeTint="99"/>
        <w:left w:val="single" w:sz="4" w:space="0" w:color="57C2ED" w:themeColor="accent1" w:themeTint="99"/>
        <w:bottom w:val="single" w:sz="4" w:space="0" w:color="57C2ED" w:themeColor="accent1" w:themeTint="99"/>
        <w:right w:val="single" w:sz="4" w:space="0" w:color="57C2ED" w:themeColor="accent1" w:themeTint="99"/>
        <w:insideH w:val="single" w:sz="4" w:space="0" w:color="57C2ED" w:themeColor="accent1" w:themeTint="99"/>
        <w:insideV w:val="single" w:sz="4" w:space="0" w:color="57C2ED" w:themeColor="accent1" w:themeTint="99"/>
      </w:tblBorders>
    </w:tblPr>
    <w:tblStylePr w:type="firstRow">
      <w:rPr>
        <w:b/>
        <w:bCs/>
        <w:color w:val="FFFFFF" w:themeColor="background1"/>
      </w:rPr>
      <w:tblPr/>
      <w:tcPr>
        <w:tcBorders>
          <w:top w:val="single" w:sz="4" w:space="0" w:color="1388B7" w:themeColor="accent1"/>
          <w:left w:val="single" w:sz="4" w:space="0" w:color="1388B7" w:themeColor="accent1"/>
          <w:bottom w:val="single" w:sz="4" w:space="0" w:color="1388B7" w:themeColor="accent1"/>
          <w:right w:val="single" w:sz="4" w:space="0" w:color="1388B7" w:themeColor="accent1"/>
          <w:insideH w:val="nil"/>
          <w:insideV w:val="nil"/>
        </w:tcBorders>
        <w:shd w:val="clear" w:color="auto" w:fill="1388B7" w:themeFill="accent1"/>
      </w:tcPr>
    </w:tblStylePr>
    <w:tblStylePr w:type="lastRow">
      <w:rPr>
        <w:b/>
        <w:bCs/>
      </w:rPr>
      <w:tblPr/>
      <w:tcPr>
        <w:tcBorders>
          <w:top w:val="double" w:sz="4" w:space="0" w:color="1388B7" w:themeColor="accent1"/>
        </w:tcBorders>
      </w:tcPr>
    </w:tblStylePr>
    <w:tblStylePr w:type="firstCol">
      <w:rPr>
        <w:b/>
        <w:bCs/>
      </w:rPr>
    </w:tblStylePr>
    <w:tblStylePr w:type="lastCol">
      <w:rPr>
        <w:b/>
        <w:bCs/>
      </w:rPr>
    </w:tblStylePr>
    <w:tblStylePr w:type="band1Vert">
      <w:tblPr/>
      <w:tcPr>
        <w:shd w:val="clear" w:color="auto" w:fill="C7EAF9" w:themeFill="accent1" w:themeFillTint="33"/>
      </w:tcPr>
    </w:tblStylePr>
    <w:tblStylePr w:type="band1Horz">
      <w:tblPr/>
      <w:tcPr>
        <w:shd w:val="clear" w:color="auto" w:fill="C7EAF9" w:themeFill="accent1" w:themeFillTint="33"/>
      </w:tcPr>
    </w:tblStylePr>
  </w:style>
  <w:style w:type="table" w:styleId="Rastertabel4">
    <w:name w:val="Grid Table 4"/>
    <w:basedOn w:val="Standaardtabel"/>
    <w:uiPriority w:val="49"/>
    <w:rsid w:val="00421B25"/>
    <w:tblPr>
      <w:tblStyleRowBandSize w:val="1"/>
      <w:tblStyleColBandSize w:val="1"/>
      <w:tblBorders>
        <w:top w:val="single" w:sz="4" w:space="0" w:color="57C2ED" w:themeColor="text1" w:themeTint="99"/>
        <w:left w:val="single" w:sz="4" w:space="0" w:color="57C2ED" w:themeColor="text1" w:themeTint="99"/>
        <w:bottom w:val="single" w:sz="4" w:space="0" w:color="57C2ED" w:themeColor="text1" w:themeTint="99"/>
        <w:right w:val="single" w:sz="4" w:space="0" w:color="57C2ED" w:themeColor="text1" w:themeTint="99"/>
        <w:insideH w:val="single" w:sz="4" w:space="0" w:color="57C2ED" w:themeColor="text1" w:themeTint="99"/>
        <w:insideV w:val="single" w:sz="4" w:space="0" w:color="57C2ED" w:themeColor="text1" w:themeTint="99"/>
      </w:tblBorders>
    </w:tblPr>
    <w:tblStylePr w:type="firstRow">
      <w:rPr>
        <w:b/>
        <w:bCs/>
        <w:color w:val="FFFFFF" w:themeColor="background1"/>
      </w:rPr>
      <w:tblPr/>
      <w:tcPr>
        <w:tcBorders>
          <w:top w:val="single" w:sz="4" w:space="0" w:color="1388B7" w:themeColor="text1"/>
          <w:left w:val="single" w:sz="4" w:space="0" w:color="1388B7" w:themeColor="text1"/>
          <w:bottom w:val="single" w:sz="4" w:space="0" w:color="1388B7" w:themeColor="text1"/>
          <w:right w:val="single" w:sz="4" w:space="0" w:color="1388B7" w:themeColor="text1"/>
          <w:insideH w:val="nil"/>
          <w:insideV w:val="nil"/>
        </w:tcBorders>
        <w:shd w:val="clear" w:color="auto" w:fill="1388B7" w:themeFill="text1"/>
      </w:tcPr>
    </w:tblStylePr>
    <w:tblStylePr w:type="lastRow">
      <w:rPr>
        <w:b/>
        <w:bCs/>
      </w:rPr>
      <w:tblPr/>
      <w:tcPr>
        <w:tcBorders>
          <w:top w:val="double" w:sz="4" w:space="0" w:color="1388B7" w:themeColor="text1"/>
        </w:tcBorders>
      </w:tcPr>
    </w:tblStylePr>
    <w:tblStylePr w:type="firstCol">
      <w:rPr>
        <w:b/>
        <w:bCs/>
      </w:rPr>
    </w:tblStylePr>
    <w:tblStylePr w:type="lastCol">
      <w:rPr>
        <w:b/>
        <w:bCs/>
      </w:rPr>
    </w:tblStylePr>
    <w:tblStylePr w:type="band1Vert">
      <w:tblPr/>
      <w:tcPr>
        <w:shd w:val="clear" w:color="auto" w:fill="C7EAF9" w:themeFill="text1" w:themeFillTint="33"/>
      </w:tcPr>
    </w:tblStylePr>
    <w:tblStylePr w:type="band1Horz">
      <w:tblPr/>
      <w:tcPr>
        <w:shd w:val="clear" w:color="auto" w:fill="C7EAF9" w:themeFill="text1" w:themeFillTint="33"/>
      </w:tcPr>
    </w:tblStylePr>
  </w:style>
  <w:style w:type="table" w:styleId="Onopgemaaktetabel2">
    <w:name w:val="Plain Table 2"/>
    <w:basedOn w:val="Standaardtabel"/>
    <w:uiPriority w:val="42"/>
    <w:rsid w:val="004A68AE"/>
    <w:tblPr>
      <w:tblStyleRowBandSize w:val="1"/>
      <w:tblStyleColBandSize w:val="1"/>
      <w:tblBorders>
        <w:top w:val="single" w:sz="4" w:space="0" w:color="72CCF0" w:themeColor="text1" w:themeTint="80"/>
        <w:bottom w:val="single" w:sz="4" w:space="0" w:color="72CCF0" w:themeColor="text1" w:themeTint="80"/>
      </w:tblBorders>
    </w:tblPr>
    <w:tblStylePr w:type="firstRow">
      <w:rPr>
        <w:b/>
        <w:bCs/>
      </w:rPr>
      <w:tblPr/>
      <w:tcPr>
        <w:tcBorders>
          <w:bottom w:val="single" w:sz="4" w:space="0" w:color="72CCF0" w:themeColor="text1" w:themeTint="80"/>
        </w:tcBorders>
      </w:tcPr>
    </w:tblStylePr>
    <w:tblStylePr w:type="lastRow">
      <w:rPr>
        <w:b/>
        <w:bCs/>
      </w:rPr>
      <w:tblPr/>
      <w:tcPr>
        <w:tcBorders>
          <w:top w:val="single" w:sz="4" w:space="0" w:color="72CCF0" w:themeColor="text1" w:themeTint="80"/>
        </w:tcBorders>
      </w:tcPr>
    </w:tblStylePr>
    <w:tblStylePr w:type="firstCol">
      <w:rPr>
        <w:b/>
        <w:bCs/>
      </w:rPr>
    </w:tblStylePr>
    <w:tblStylePr w:type="lastCol">
      <w:rPr>
        <w:b/>
        <w:bCs/>
      </w:rPr>
    </w:tblStylePr>
    <w:tblStylePr w:type="band1Vert">
      <w:tblPr/>
      <w:tcPr>
        <w:tcBorders>
          <w:left w:val="single" w:sz="4" w:space="0" w:color="72CCF0" w:themeColor="text1" w:themeTint="80"/>
          <w:right w:val="single" w:sz="4" w:space="0" w:color="72CCF0" w:themeColor="text1" w:themeTint="80"/>
        </w:tcBorders>
      </w:tcPr>
    </w:tblStylePr>
    <w:tblStylePr w:type="band2Vert">
      <w:tblPr/>
      <w:tcPr>
        <w:tcBorders>
          <w:left w:val="single" w:sz="4" w:space="0" w:color="72CCF0" w:themeColor="text1" w:themeTint="80"/>
          <w:right w:val="single" w:sz="4" w:space="0" w:color="72CCF0" w:themeColor="text1" w:themeTint="80"/>
        </w:tcBorders>
      </w:tcPr>
    </w:tblStylePr>
    <w:tblStylePr w:type="band1Horz">
      <w:tblPr/>
      <w:tcPr>
        <w:tcBorders>
          <w:top w:val="single" w:sz="4" w:space="0" w:color="72CCF0" w:themeColor="text1" w:themeTint="80"/>
          <w:bottom w:val="single" w:sz="4" w:space="0" w:color="72CCF0" w:themeColor="text1" w:themeTint="80"/>
        </w:tcBorders>
      </w:tcPr>
    </w:tblStylePr>
  </w:style>
  <w:style w:type="character" w:styleId="Tekstvantijdelijkeaanduiding">
    <w:name w:val="Placeholder Text"/>
    <w:basedOn w:val="Standaardalinea-lettertype"/>
    <w:uiPriority w:val="99"/>
    <w:semiHidden/>
    <w:rsid w:val="00901292"/>
    <w:rPr>
      <w:color w:val="808080"/>
    </w:rPr>
  </w:style>
  <w:style w:type="character" w:styleId="Onopgelostemelding">
    <w:name w:val="Unresolved Mention"/>
    <w:basedOn w:val="Standaardalinea-lettertype"/>
    <w:uiPriority w:val="99"/>
    <w:semiHidden/>
    <w:unhideWhenUsed/>
    <w:rsid w:val="000421ED"/>
    <w:rPr>
      <w:color w:val="605E5C"/>
      <w:shd w:val="clear" w:color="auto" w:fill="E1DFDD"/>
    </w:rPr>
  </w:style>
  <w:style w:type="paragraph" w:customStyle="1" w:styleId="verwijzingISO">
    <w:name w:val="verwijzing ISO"/>
    <w:basedOn w:val="Standaard"/>
    <w:next w:val="Standaard"/>
    <w:link w:val="verwijzingISOChar"/>
    <w:rsid w:val="00947605"/>
    <w:pPr>
      <w:pBdr>
        <w:top w:val="single" w:sz="4" w:space="1" w:color="auto"/>
        <w:left w:val="single" w:sz="4" w:space="4" w:color="auto"/>
        <w:bottom w:val="single" w:sz="4" w:space="1" w:color="auto"/>
        <w:right w:val="single" w:sz="4" w:space="4" w:color="auto"/>
      </w:pBdr>
      <w:spacing w:after="0"/>
    </w:pPr>
    <w:rPr>
      <w:sz w:val="18"/>
      <w:szCs w:val="18"/>
    </w:rPr>
  </w:style>
  <w:style w:type="character" w:customStyle="1" w:styleId="verwijzingISOChar">
    <w:name w:val="verwijzing ISO Char"/>
    <w:basedOn w:val="Standaardalinea-lettertype"/>
    <w:link w:val="verwijzingISO"/>
    <w:rsid w:val="00947605"/>
    <w:rPr>
      <w:sz w:val="18"/>
      <w:szCs w:val="18"/>
    </w:rPr>
  </w:style>
  <w:style w:type="paragraph" w:styleId="Voetnoottekst">
    <w:name w:val="footnote text"/>
    <w:basedOn w:val="Standaard"/>
    <w:link w:val="VoetnoottekstChar"/>
    <w:uiPriority w:val="99"/>
    <w:semiHidden/>
    <w:unhideWhenUsed/>
    <w:rsid w:val="00264652"/>
    <w:pPr>
      <w:spacing w:before="200" w:after="0"/>
    </w:pPr>
  </w:style>
  <w:style w:type="character" w:customStyle="1" w:styleId="VoetnoottekstChar">
    <w:name w:val="Voetnoottekst Char"/>
    <w:basedOn w:val="Standaardalinea-lettertype"/>
    <w:link w:val="Voetnoottekst"/>
    <w:uiPriority w:val="99"/>
    <w:semiHidden/>
    <w:rsid w:val="00264652"/>
    <w:rPr>
      <w:rFonts w:asciiTheme="minorHAnsi" w:eastAsiaTheme="minorHAnsi" w:hAnsiTheme="minorHAnsi" w:cstheme="minorBidi"/>
      <w:lang w:eastAsia="en-US"/>
    </w:rPr>
  </w:style>
  <w:style w:type="character" w:styleId="Voetnootmarkering">
    <w:name w:val="footnote reference"/>
    <w:basedOn w:val="Standaardalinea-lettertype"/>
    <w:uiPriority w:val="99"/>
    <w:semiHidden/>
    <w:unhideWhenUsed/>
    <w:rsid w:val="00264652"/>
    <w:rPr>
      <w:vertAlign w:val="superscript"/>
    </w:rPr>
  </w:style>
  <w:style w:type="paragraph" w:styleId="Revisie">
    <w:name w:val="Revision"/>
    <w:hidden/>
    <w:uiPriority w:val="99"/>
    <w:semiHidden/>
    <w:rsid w:val="005E76D5"/>
    <w:rPr>
      <w:sz w:val="22"/>
      <w:szCs w:val="22"/>
      <w:lang w:eastAsia="en-US"/>
    </w:rPr>
  </w:style>
  <w:style w:type="character" w:styleId="GevolgdeHyperlink">
    <w:name w:val="FollowedHyperlink"/>
    <w:basedOn w:val="Standaardalinea-lettertype"/>
    <w:uiPriority w:val="99"/>
    <w:semiHidden/>
    <w:unhideWhenUsed/>
    <w:rsid w:val="00C00DED"/>
    <w:rPr>
      <w:color w:val="85DFD0" w:themeColor="followedHyperlink"/>
      <w:u w:val="single"/>
    </w:rPr>
  </w:style>
  <w:style w:type="paragraph" w:customStyle="1" w:styleId="pf0">
    <w:name w:val="pf0"/>
    <w:basedOn w:val="Standaard"/>
    <w:rsid w:val="00231EC3"/>
    <w:pPr>
      <w:spacing w:before="100" w:beforeAutospacing="1" w:after="100" w:afterAutospacing="1"/>
    </w:pPr>
    <w:rPr>
      <w:rFonts w:ascii="Times New Roman" w:hAnsi="Times New Roman"/>
    </w:rPr>
  </w:style>
  <w:style w:type="character" w:customStyle="1" w:styleId="cf01">
    <w:name w:val="cf01"/>
    <w:basedOn w:val="Standaardalinea-lettertype"/>
    <w:rsid w:val="00231EC3"/>
    <w:rPr>
      <w:rFonts w:ascii="Segoe UI" w:hAnsi="Segoe UI" w:cs="Segoe UI" w:hint="default"/>
      <w:color w:val="242424"/>
      <w:sz w:val="18"/>
      <w:szCs w:val="18"/>
      <w:shd w:val="clear" w:color="auto" w:fill="FFFFFF"/>
    </w:rPr>
  </w:style>
  <w:style w:type="paragraph" w:customStyle="1" w:styleId="Kop11">
    <w:name w:val="Kop 11"/>
    <w:basedOn w:val="Standaard"/>
    <w:rsid w:val="000E7DD9"/>
    <w:pPr>
      <w:numPr>
        <w:numId w:val="11"/>
      </w:numPr>
    </w:pPr>
  </w:style>
  <w:style w:type="paragraph" w:customStyle="1" w:styleId="Kop21">
    <w:name w:val="Kop 21"/>
    <w:basedOn w:val="Standaard"/>
    <w:rsid w:val="000E7DD9"/>
    <w:pPr>
      <w:numPr>
        <w:ilvl w:val="1"/>
        <w:numId w:val="11"/>
      </w:numPr>
    </w:pPr>
  </w:style>
  <w:style w:type="paragraph" w:customStyle="1" w:styleId="Kop31">
    <w:name w:val="Kop 31"/>
    <w:basedOn w:val="Standaard"/>
    <w:rsid w:val="000E7DD9"/>
    <w:pPr>
      <w:numPr>
        <w:ilvl w:val="2"/>
        <w:numId w:val="11"/>
      </w:numPr>
    </w:pPr>
  </w:style>
  <w:style w:type="paragraph" w:customStyle="1" w:styleId="Kop41">
    <w:name w:val="Kop 41"/>
    <w:basedOn w:val="Standaard"/>
    <w:rsid w:val="000E7DD9"/>
    <w:pPr>
      <w:numPr>
        <w:ilvl w:val="3"/>
        <w:numId w:val="11"/>
      </w:numPr>
    </w:pPr>
  </w:style>
  <w:style w:type="paragraph" w:customStyle="1" w:styleId="Kop51">
    <w:name w:val="Kop 51"/>
    <w:basedOn w:val="Standaard"/>
    <w:rsid w:val="000E7DD9"/>
    <w:pPr>
      <w:numPr>
        <w:ilvl w:val="4"/>
        <w:numId w:val="11"/>
      </w:numPr>
    </w:pPr>
  </w:style>
  <w:style w:type="paragraph" w:customStyle="1" w:styleId="Kop61">
    <w:name w:val="Kop 61"/>
    <w:basedOn w:val="Standaard"/>
    <w:rsid w:val="000E7DD9"/>
    <w:pPr>
      <w:numPr>
        <w:ilvl w:val="5"/>
        <w:numId w:val="11"/>
      </w:numPr>
    </w:pPr>
  </w:style>
  <w:style w:type="paragraph" w:customStyle="1" w:styleId="Kop71">
    <w:name w:val="Kop 71"/>
    <w:basedOn w:val="Standaard"/>
    <w:rsid w:val="000E7DD9"/>
    <w:pPr>
      <w:numPr>
        <w:ilvl w:val="6"/>
        <w:numId w:val="11"/>
      </w:numPr>
    </w:pPr>
  </w:style>
  <w:style w:type="paragraph" w:customStyle="1" w:styleId="Kop81">
    <w:name w:val="Kop 81"/>
    <w:basedOn w:val="Standaard"/>
    <w:rsid w:val="000E7DD9"/>
    <w:pPr>
      <w:numPr>
        <w:ilvl w:val="7"/>
        <w:numId w:val="11"/>
      </w:numPr>
    </w:pPr>
  </w:style>
  <w:style w:type="paragraph" w:customStyle="1" w:styleId="Kop91">
    <w:name w:val="Kop 91"/>
    <w:basedOn w:val="Standaard"/>
    <w:rsid w:val="000E7DD9"/>
    <w:pPr>
      <w:numPr>
        <w:ilvl w:val="8"/>
        <w:numId w:val="11"/>
      </w:numPr>
    </w:pPr>
  </w:style>
  <w:style w:type="character" w:customStyle="1" w:styleId="Kop6Char">
    <w:name w:val="Kop 6 Char"/>
    <w:basedOn w:val="Standaardalinea-lettertype"/>
    <w:link w:val="Kop6"/>
    <w:uiPriority w:val="9"/>
    <w:semiHidden/>
    <w:rsid w:val="000421ED"/>
    <w:rPr>
      <w:rFonts w:asciiTheme="minorHAnsi" w:eastAsiaTheme="majorEastAsia" w:hAnsiTheme="minorHAnsi" w:cstheme="majorBidi"/>
      <w:i/>
      <w:iCs/>
      <w:color w:val="49BCEC" w:themeColor="text1" w:themeTint="A6"/>
      <w:kern w:val="2"/>
      <w:sz w:val="24"/>
      <w:szCs w:val="24"/>
      <w:lang w:eastAsia="en-US"/>
      <w14:ligatures w14:val="standardContextual"/>
    </w:rPr>
  </w:style>
  <w:style w:type="character" w:customStyle="1" w:styleId="Kop7Char">
    <w:name w:val="Kop 7 Char"/>
    <w:basedOn w:val="Standaardalinea-lettertype"/>
    <w:link w:val="Kop7"/>
    <w:uiPriority w:val="9"/>
    <w:semiHidden/>
    <w:rsid w:val="000421ED"/>
    <w:rPr>
      <w:rFonts w:asciiTheme="minorHAnsi" w:eastAsiaTheme="majorEastAsia" w:hAnsiTheme="minorHAnsi" w:cstheme="majorBidi"/>
      <w:color w:val="49BCEC" w:themeColor="text1" w:themeTint="A6"/>
      <w:kern w:val="2"/>
      <w:sz w:val="24"/>
      <w:szCs w:val="24"/>
      <w:lang w:eastAsia="en-US"/>
      <w14:ligatures w14:val="standardContextual"/>
    </w:rPr>
  </w:style>
  <w:style w:type="character" w:customStyle="1" w:styleId="Kop8Char">
    <w:name w:val="Kop 8 Char"/>
    <w:basedOn w:val="Standaardalinea-lettertype"/>
    <w:link w:val="Kop8"/>
    <w:uiPriority w:val="9"/>
    <w:semiHidden/>
    <w:rsid w:val="000421ED"/>
    <w:rPr>
      <w:rFonts w:asciiTheme="minorHAnsi" w:eastAsiaTheme="majorEastAsia" w:hAnsiTheme="minorHAnsi" w:cstheme="majorBidi"/>
      <w:i/>
      <w:iCs/>
      <w:color w:val="17A6E1" w:themeColor="text1" w:themeTint="D8"/>
      <w:kern w:val="2"/>
      <w:sz w:val="24"/>
      <w:szCs w:val="24"/>
      <w:lang w:eastAsia="en-US"/>
      <w14:ligatures w14:val="standardContextual"/>
    </w:rPr>
  </w:style>
  <w:style w:type="character" w:customStyle="1" w:styleId="Kop9Char">
    <w:name w:val="Kop 9 Char"/>
    <w:basedOn w:val="Standaardalinea-lettertype"/>
    <w:link w:val="Kop9"/>
    <w:uiPriority w:val="9"/>
    <w:semiHidden/>
    <w:rsid w:val="000421ED"/>
    <w:rPr>
      <w:rFonts w:asciiTheme="minorHAnsi" w:eastAsiaTheme="majorEastAsia" w:hAnsiTheme="minorHAnsi" w:cstheme="majorBidi"/>
      <w:color w:val="17A6E1" w:themeColor="text1" w:themeTint="D8"/>
      <w:kern w:val="2"/>
      <w:sz w:val="24"/>
      <w:szCs w:val="24"/>
      <w:lang w:eastAsia="en-US"/>
      <w14:ligatures w14:val="standardContextual"/>
    </w:rPr>
  </w:style>
  <w:style w:type="paragraph" w:styleId="Citaat">
    <w:name w:val="Quote"/>
    <w:basedOn w:val="Standaard"/>
    <w:next w:val="Standaard"/>
    <w:link w:val="CitaatChar"/>
    <w:uiPriority w:val="29"/>
    <w:qFormat/>
    <w:rsid w:val="000421ED"/>
    <w:pPr>
      <w:spacing w:before="160"/>
      <w:jc w:val="center"/>
    </w:pPr>
    <w:rPr>
      <w:i/>
      <w:iCs/>
      <w:color w:val="2DB2E9" w:themeColor="text1" w:themeTint="BF"/>
    </w:rPr>
  </w:style>
  <w:style w:type="character" w:customStyle="1" w:styleId="CitaatChar">
    <w:name w:val="Citaat Char"/>
    <w:basedOn w:val="Standaardalinea-lettertype"/>
    <w:link w:val="Citaat"/>
    <w:uiPriority w:val="29"/>
    <w:rsid w:val="000421ED"/>
    <w:rPr>
      <w:rFonts w:asciiTheme="minorHAnsi" w:eastAsiaTheme="minorHAnsi" w:hAnsiTheme="minorHAnsi" w:cstheme="minorBidi"/>
      <w:i/>
      <w:iCs/>
      <w:color w:val="2DB2E9" w:themeColor="text1" w:themeTint="BF"/>
      <w:kern w:val="2"/>
      <w:sz w:val="24"/>
      <w:szCs w:val="24"/>
      <w:lang w:eastAsia="en-US"/>
      <w14:ligatures w14:val="standardContextual"/>
    </w:rPr>
  </w:style>
  <w:style w:type="paragraph" w:styleId="Duidelijkcitaat">
    <w:name w:val="Intense Quote"/>
    <w:basedOn w:val="Standaard"/>
    <w:next w:val="Standaard"/>
    <w:link w:val="DuidelijkcitaatChar"/>
    <w:uiPriority w:val="30"/>
    <w:qFormat/>
    <w:rsid w:val="000421ED"/>
    <w:pPr>
      <w:pBdr>
        <w:top w:val="single" w:sz="4" w:space="10" w:color="0E6588" w:themeColor="accent1" w:themeShade="BF"/>
        <w:bottom w:val="single" w:sz="4" w:space="10" w:color="0E6588" w:themeColor="accent1" w:themeShade="BF"/>
      </w:pBdr>
      <w:spacing w:before="360" w:after="360"/>
      <w:ind w:left="864" w:right="864"/>
      <w:jc w:val="center"/>
    </w:pPr>
    <w:rPr>
      <w:i/>
      <w:iCs/>
      <w:color w:val="0E6588" w:themeColor="accent1" w:themeShade="BF"/>
    </w:rPr>
  </w:style>
  <w:style w:type="character" w:customStyle="1" w:styleId="DuidelijkcitaatChar">
    <w:name w:val="Duidelijk citaat Char"/>
    <w:basedOn w:val="Standaardalinea-lettertype"/>
    <w:link w:val="Duidelijkcitaat"/>
    <w:uiPriority w:val="30"/>
    <w:rsid w:val="000421ED"/>
    <w:rPr>
      <w:rFonts w:asciiTheme="minorHAnsi" w:eastAsiaTheme="minorHAnsi" w:hAnsiTheme="minorHAnsi" w:cstheme="minorBidi"/>
      <w:i/>
      <w:iCs/>
      <w:color w:val="0E6588" w:themeColor="accent1" w:themeShade="BF"/>
      <w:kern w:val="2"/>
      <w:sz w:val="24"/>
      <w:szCs w:val="24"/>
      <w:lang w:eastAsia="en-US"/>
      <w14:ligatures w14:val="standardContextual"/>
    </w:rPr>
  </w:style>
  <w:style w:type="character" w:styleId="Intensieveverwijzing">
    <w:name w:val="Intense Reference"/>
    <w:basedOn w:val="Standaardalinea-lettertype"/>
    <w:uiPriority w:val="32"/>
    <w:qFormat/>
    <w:rsid w:val="000421ED"/>
    <w:rPr>
      <w:b/>
      <w:bCs/>
      <w:smallCaps/>
      <w:color w:val="0E6588" w:themeColor="accent1" w:themeShade="BF"/>
      <w:spacing w:val="5"/>
    </w:rPr>
  </w:style>
  <w:style w:type="numbering" w:customStyle="1" w:styleId="Nummeringkoppen">
    <w:name w:val="Nummering koppen"/>
    <w:uiPriority w:val="99"/>
    <w:rsid w:val="000421ED"/>
    <w:pPr>
      <w:numPr>
        <w:numId w:val="12"/>
      </w:numPr>
    </w:pPr>
  </w:style>
  <w:style w:type="numbering" w:customStyle="1" w:styleId="Koppen">
    <w:name w:val="Koppen"/>
    <w:uiPriority w:val="99"/>
    <w:rsid w:val="000421ED"/>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39911">
      <w:bodyDiv w:val="1"/>
      <w:marLeft w:val="0"/>
      <w:marRight w:val="0"/>
      <w:marTop w:val="0"/>
      <w:marBottom w:val="0"/>
      <w:divBdr>
        <w:top w:val="none" w:sz="0" w:space="0" w:color="auto"/>
        <w:left w:val="none" w:sz="0" w:space="0" w:color="auto"/>
        <w:bottom w:val="none" w:sz="0" w:space="0" w:color="auto"/>
        <w:right w:val="none" w:sz="0" w:space="0" w:color="auto"/>
      </w:divBdr>
      <w:divsChild>
        <w:div w:id="649213652">
          <w:marLeft w:val="0"/>
          <w:marRight w:val="0"/>
          <w:marTop w:val="0"/>
          <w:marBottom w:val="0"/>
          <w:divBdr>
            <w:top w:val="none" w:sz="0" w:space="0" w:color="auto"/>
            <w:left w:val="none" w:sz="0" w:space="0" w:color="auto"/>
            <w:bottom w:val="none" w:sz="0" w:space="0" w:color="auto"/>
            <w:right w:val="none" w:sz="0" w:space="0" w:color="auto"/>
          </w:divBdr>
        </w:div>
        <w:div w:id="1056125066">
          <w:marLeft w:val="0"/>
          <w:marRight w:val="0"/>
          <w:marTop w:val="0"/>
          <w:marBottom w:val="0"/>
          <w:divBdr>
            <w:top w:val="none" w:sz="0" w:space="0" w:color="auto"/>
            <w:left w:val="none" w:sz="0" w:space="0" w:color="auto"/>
            <w:bottom w:val="none" w:sz="0" w:space="0" w:color="auto"/>
            <w:right w:val="none" w:sz="0" w:space="0" w:color="auto"/>
          </w:divBdr>
        </w:div>
        <w:div w:id="1211067718">
          <w:marLeft w:val="0"/>
          <w:marRight w:val="0"/>
          <w:marTop w:val="0"/>
          <w:marBottom w:val="0"/>
          <w:divBdr>
            <w:top w:val="none" w:sz="0" w:space="0" w:color="auto"/>
            <w:left w:val="none" w:sz="0" w:space="0" w:color="auto"/>
            <w:bottom w:val="none" w:sz="0" w:space="0" w:color="auto"/>
            <w:right w:val="none" w:sz="0" w:space="0" w:color="auto"/>
          </w:divBdr>
        </w:div>
        <w:div w:id="1224483371">
          <w:marLeft w:val="0"/>
          <w:marRight w:val="0"/>
          <w:marTop w:val="0"/>
          <w:marBottom w:val="0"/>
          <w:divBdr>
            <w:top w:val="none" w:sz="0" w:space="0" w:color="auto"/>
            <w:left w:val="none" w:sz="0" w:space="0" w:color="auto"/>
            <w:bottom w:val="none" w:sz="0" w:space="0" w:color="auto"/>
            <w:right w:val="none" w:sz="0" w:space="0" w:color="auto"/>
          </w:divBdr>
        </w:div>
        <w:div w:id="1293752163">
          <w:marLeft w:val="0"/>
          <w:marRight w:val="0"/>
          <w:marTop w:val="0"/>
          <w:marBottom w:val="0"/>
          <w:divBdr>
            <w:top w:val="none" w:sz="0" w:space="0" w:color="auto"/>
            <w:left w:val="none" w:sz="0" w:space="0" w:color="auto"/>
            <w:bottom w:val="none" w:sz="0" w:space="0" w:color="auto"/>
            <w:right w:val="none" w:sz="0" w:space="0" w:color="auto"/>
          </w:divBdr>
        </w:div>
        <w:div w:id="1679774644">
          <w:marLeft w:val="0"/>
          <w:marRight w:val="0"/>
          <w:marTop w:val="0"/>
          <w:marBottom w:val="0"/>
          <w:divBdr>
            <w:top w:val="none" w:sz="0" w:space="0" w:color="auto"/>
            <w:left w:val="none" w:sz="0" w:space="0" w:color="auto"/>
            <w:bottom w:val="none" w:sz="0" w:space="0" w:color="auto"/>
            <w:right w:val="none" w:sz="0" w:space="0" w:color="auto"/>
          </w:divBdr>
        </w:div>
      </w:divsChild>
    </w:div>
    <w:div w:id="65223434">
      <w:bodyDiv w:val="1"/>
      <w:marLeft w:val="0"/>
      <w:marRight w:val="0"/>
      <w:marTop w:val="0"/>
      <w:marBottom w:val="0"/>
      <w:divBdr>
        <w:top w:val="none" w:sz="0" w:space="0" w:color="auto"/>
        <w:left w:val="none" w:sz="0" w:space="0" w:color="auto"/>
        <w:bottom w:val="none" w:sz="0" w:space="0" w:color="auto"/>
        <w:right w:val="none" w:sz="0" w:space="0" w:color="auto"/>
      </w:divBdr>
    </w:div>
    <w:div w:id="96948033">
      <w:bodyDiv w:val="1"/>
      <w:marLeft w:val="0"/>
      <w:marRight w:val="0"/>
      <w:marTop w:val="0"/>
      <w:marBottom w:val="0"/>
      <w:divBdr>
        <w:top w:val="none" w:sz="0" w:space="0" w:color="auto"/>
        <w:left w:val="none" w:sz="0" w:space="0" w:color="auto"/>
        <w:bottom w:val="none" w:sz="0" w:space="0" w:color="auto"/>
        <w:right w:val="none" w:sz="0" w:space="0" w:color="auto"/>
      </w:divBdr>
    </w:div>
    <w:div w:id="145166269">
      <w:bodyDiv w:val="1"/>
      <w:marLeft w:val="0"/>
      <w:marRight w:val="0"/>
      <w:marTop w:val="0"/>
      <w:marBottom w:val="0"/>
      <w:divBdr>
        <w:top w:val="none" w:sz="0" w:space="0" w:color="auto"/>
        <w:left w:val="none" w:sz="0" w:space="0" w:color="auto"/>
        <w:bottom w:val="none" w:sz="0" w:space="0" w:color="auto"/>
        <w:right w:val="none" w:sz="0" w:space="0" w:color="auto"/>
      </w:divBdr>
    </w:div>
    <w:div w:id="169564512">
      <w:bodyDiv w:val="1"/>
      <w:marLeft w:val="0"/>
      <w:marRight w:val="0"/>
      <w:marTop w:val="0"/>
      <w:marBottom w:val="0"/>
      <w:divBdr>
        <w:top w:val="none" w:sz="0" w:space="0" w:color="auto"/>
        <w:left w:val="none" w:sz="0" w:space="0" w:color="auto"/>
        <w:bottom w:val="none" w:sz="0" w:space="0" w:color="auto"/>
        <w:right w:val="none" w:sz="0" w:space="0" w:color="auto"/>
      </w:divBdr>
    </w:div>
    <w:div w:id="251401187">
      <w:bodyDiv w:val="1"/>
      <w:marLeft w:val="0"/>
      <w:marRight w:val="0"/>
      <w:marTop w:val="0"/>
      <w:marBottom w:val="0"/>
      <w:divBdr>
        <w:top w:val="none" w:sz="0" w:space="0" w:color="auto"/>
        <w:left w:val="none" w:sz="0" w:space="0" w:color="auto"/>
        <w:bottom w:val="none" w:sz="0" w:space="0" w:color="auto"/>
        <w:right w:val="none" w:sz="0" w:space="0" w:color="auto"/>
      </w:divBdr>
    </w:div>
    <w:div w:id="349113995">
      <w:bodyDiv w:val="1"/>
      <w:marLeft w:val="0"/>
      <w:marRight w:val="0"/>
      <w:marTop w:val="0"/>
      <w:marBottom w:val="0"/>
      <w:divBdr>
        <w:top w:val="none" w:sz="0" w:space="0" w:color="auto"/>
        <w:left w:val="none" w:sz="0" w:space="0" w:color="auto"/>
        <w:bottom w:val="none" w:sz="0" w:space="0" w:color="auto"/>
        <w:right w:val="none" w:sz="0" w:space="0" w:color="auto"/>
      </w:divBdr>
    </w:div>
    <w:div w:id="358051505">
      <w:bodyDiv w:val="1"/>
      <w:marLeft w:val="0"/>
      <w:marRight w:val="0"/>
      <w:marTop w:val="0"/>
      <w:marBottom w:val="0"/>
      <w:divBdr>
        <w:top w:val="none" w:sz="0" w:space="0" w:color="auto"/>
        <w:left w:val="none" w:sz="0" w:space="0" w:color="auto"/>
        <w:bottom w:val="none" w:sz="0" w:space="0" w:color="auto"/>
        <w:right w:val="none" w:sz="0" w:space="0" w:color="auto"/>
      </w:divBdr>
    </w:div>
    <w:div w:id="403646739">
      <w:bodyDiv w:val="1"/>
      <w:marLeft w:val="0"/>
      <w:marRight w:val="0"/>
      <w:marTop w:val="0"/>
      <w:marBottom w:val="0"/>
      <w:divBdr>
        <w:top w:val="none" w:sz="0" w:space="0" w:color="auto"/>
        <w:left w:val="none" w:sz="0" w:space="0" w:color="auto"/>
        <w:bottom w:val="none" w:sz="0" w:space="0" w:color="auto"/>
        <w:right w:val="none" w:sz="0" w:space="0" w:color="auto"/>
      </w:divBdr>
    </w:div>
    <w:div w:id="513223486">
      <w:bodyDiv w:val="1"/>
      <w:marLeft w:val="0"/>
      <w:marRight w:val="0"/>
      <w:marTop w:val="0"/>
      <w:marBottom w:val="0"/>
      <w:divBdr>
        <w:top w:val="none" w:sz="0" w:space="0" w:color="auto"/>
        <w:left w:val="none" w:sz="0" w:space="0" w:color="auto"/>
        <w:bottom w:val="none" w:sz="0" w:space="0" w:color="auto"/>
        <w:right w:val="none" w:sz="0" w:space="0" w:color="auto"/>
      </w:divBdr>
    </w:div>
    <w:div w:id="572739063">
      <w:bodyDiv w:val="1"/>
      <w:marLeft w:val="0"/>
      <w:marRight w:val="0"/>
      <w:marTop w:val="0"/>
      <w:marBottom w:val="0"/>
      <w:divBdr>
        <w:top w:val="none" w:sz="0" w:space="0" w:color="auto"/>
        <w:left w:val="none" w:sz="0" w:space="0" w:color="auto"/>
        <w:bottom w:val="none" w:sz="0" w:space="0" w:color="auto"/>
        <w:right w:val="none" w:sz="0" w:space="0" w:color="auto"/>
      </w:divBdr>
    </w:div>
    <w:div w:id="602305934">
      <w:bodyDiv w:val="1"/>
      <w:marLeft w:val="0"/>
      <w:marRight w:val="0"/>
      <w:marTop w:val="0"/>
      <w:marBottom w:val="0"/>
      <w:divBdr>
        <w:top w:val="none" w:sz="0" w:space="0" w:color="auto"/>
        <w:left w:val="none" w:sz="0" w:space="0" w:color="auto"/>
        <w:bottom w:val="none" w:sz="0" w:space="0" w:color="auto"/>
        <w:right w:val="none" w:sz="0" w:space="0" w:color="auto"/>
      </w:divBdr>
      <w:divsChild>
        <w:div w:id="1444963132">
          <w:marLeft w:val="0"/>
          <w:marRight w:val="0"/>
          <w:marTop w:val="0"/>
          <w:marBottom w:val="0"/>
          <w:divBdr>
            <w:top w:val="none" w:sz="0" w:space="0" w:color="auto"/>
            <w:left w:val="none" w:sz="0" w:space="0" w:color="auto"/>
            <w:bottom w:val="none" w:sz="0" w:space="0" w:color="auto"/>
            <w:right w:val="none" w:sz="0" w:space="0" w:color="auto"/>
          </w:divBdr>
          <w:divsChild>
            <w:div w:id="300307961">
              <w:marLeft w:val="0"/>
              <w:marRight w:val="0"/>
              <w:marTop w:val="0"/>
              <w:marBottom w:val="0"/>
              <w:divBdr>
                <w:top w:val="none" w:sz="0" w:space="0" w:color="auto"/>
                <w:left w:val="none" w:sz="0" w:space="0" w:color="auto"/>
                <w:bottom w:val="none" w:sz="0" w:space="0" w:color="auto"/>
                <w:right w:val="none" w:sz="0" w:space="0" w:color="auto"/>
              </w:divBdr>
              <w:divsChild>
                <w:div w:id="70491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483514">
      <w:bodyDiv w:val="1"/>
      <w:marLeft w:val="0"/>
      <w:marRight w:val="0"/>
      <w:marTop w:val="0"/>
      <w:marBottom w:val="0"/>
      <w:divBdr>
        <w:top w:val="none" w:sz="0" w:space="0" w:color="auto"/>
        <w:left w:val="none" w:sz="0" w:space="0" w:color="auto"/>
        <w:bottom w:val="none" w:sz="0" w:space="0" w:color="auto"/>
        <w:right w:val="none" w:sz="0" w:space="0" w:color="auto"/>
      </w:divBdr>
      <w:divsChild>
        <w:div w:id="854074281">
          <w:marLeft w:val="0"/>
          <w:marRight w:val="0"/>
          <w:marTop w:val="0"/>
          <w:marBottom w:val="0"/>
          <w:divBdr>
            <w:top w:val="none" w:sz="0" w:space="0" w:color="auto"/>
            <w:left w:val="none" w:sz="0" w:space="0" w:color="auto"/>
            <w:bottom w:val="none" w:sz="0" w:space="0" w:color="auto"/>
            <w:right w:val="none" w:sz="0" w:space="0" w:color="auto"/>
          </w:divBdr>
          <w:divsChild>
            <w:div w:id="869145793">
              <w:marLeft w:val="0"/>
              <w:marRight w:val="0"/>
              <w:marTop w:val="0"/>
              <w:marBottom w:val="0"/>
              <w:divBdr>
                <w:top w:val="none" w:sz="0" w:space="0" w:color="auto"/>
                <w:left w:val="none" w:sz="0" w:space="0" w:color="auto"/>
                <w:bottom w:val="none" w:sz="0" w:space="0" w:color="auto"/>
                <w:right w:val="none" w:sz="0" w:space="0" w:color="auto"/>
              </w:divBdr>
              <w:divsChild>
                <w:div w:id="31003110">
                  <w:marLeft w:val="0"/>
                  <w:marRight w:val="0"/>
                  <w:marTop w:val="0"/>
                  <w:marBottom w:val="0"/>
                  <w:divBdr>
                    <w:top w:val="none" w:sz="0" w:space="0" w:color="auto"/>
                    <w:left w:val="none" w:sz="0" w:space="0" w:color="auto"/>
                    <w:bottom w:val="none" w:sz="0" w:space="0" w:color="auto"/>
                    <w:right w:val="none" w:sz="0" w:space="0" w:color="auto"/>
                  </w:divBdr>
                  <w:divsChild>
                    <w:div w:id="2426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879532">
      <w:bodyDiv w:val="1"/>
      <w:marLeft w:val="0"/>
      <w:marRight w:val="0"/>
      <w:marTop w:val="0"/>
      <w:marBottom w:val="0"/>
      <w:divBdr>
        <w:top w:val="none" w:sz="0" w:space="0" w:color="auto"/>
        <w:left w:val="none" w:sz="0" w:space="0" w:color="auto"/>
        <w:bottom w:val="none" w:sz="0" w:space="0" w:color="auto"/>
        <w:right w:val="none" w:sz="0" w:space="0" w:color="auto"/>
      </w:divBdr>
    </w:div>
    <w:div w:id="716900093">
      <w:bodyDiv w:val="1"/>
      <w:marLeft w:val="0"/>
      <w:marRight w:val="0"/>
      <w:marTop w:val="0"/>
      <w:marBottom w:val="0"/>
      <w:divBdr>
        <w:top w:val="none" w:sz="0" w:space="0" w:color="auto"/>
        <w:left w:val="none" w:sz="0" w:space="0" w:color="auto"/>
        <w:bottom w:val="none" w:sz="0" w:space="0" w:color="auto"/>
        <w:right w:val="none" w:sz="0" w:space="0" w:color="auto"/>
      </w:divBdr>
    </w:div>
    <w:div w:id="751313226">
      <w:bodyDiv w:val="1"/>
      <w:marLeft w:val="0"/>
      <w:marRight w:val="0"/>
      <w:marTop w:val="0"/>
      <w:marBottom w:val="0"/>
      <w:divBdr>
        <w:top w:val="none" w:sz="0" w:space="0" w:color="auto"/>
        <w:left w:val="none" w:sz="0" w:space="0" w:color="auto"/>
        <w:bottom w:val="none" w:sz="0" w:space="0" w:color="auto"/>
        <w:right w:val="none" w:sz="0" w:space="0" w:color="auto"/>
      </w:divBdr>
    </w:div>
    <w:div w:id="778642955">
      <w:bodyDiv w:val="1"/>
      <w:marLeft w:val="0"/>
      <w:marRight w:val="0"/>
      <w:marTop w:val="0"/>
      <w:marBottom w:val="0"/>
      <w:divBdr>
        <w:top w:val="none" w:sz="0" w:space="0" w:color="auto"/>
        <w:left w:val="none" w:sz="0" w:space="0" w:color="auto"/>
        <w:bottom w:val="none" w:sz="0" w:space="0" w:color="auto"/>
        <w:right w:val="none" w:sz="0" w:space="0" w:color="auto"/>
      </w:divBdr>
    </w:div>
    <w:div w:id="803930714">
      <w:bodyDiv w:val="1"/>
      <w:marLeft w:val="0"/>
      <w:marRight w:val="0"/>
      <w:marTop w:val="0"/>
      <w:marBottom w:val="0"/>
      <w:divBdr>
        <w:top w:val="none" w:sz="0" w:space="0" w:color="auto"/>
        <w:left w:val="none" w:sz="0" w:space="0" w:color="auto"/>
        <w:bottom w:val="none" w:sz="0" w:space="0" w:color="auto"/>
        <w:right w:val="none" w:sz="0" w:space="0" w:color="auto"/>
      </w:divBdr>
    </w:div>
    <w:div w:id="815030508">
      <w:bodyDiv w:val="1"/>
      <w:marLeft w:val="0"/>
      <w:marRight w:val="0"/>
      <w:marTop w:val="0"/>
      <w:marBottom w:val="0"/>
      <w:divBdr>
        <w:top w:val="none" w:sz="0" w:space="0" w:color="auto"/>
        <w:left w:val="none" w:sz="0" w:space="0" w:color="auto"/>
        <w:bottom w:val="none" w:sz="0" w:space="0" w:color="auto"/>
        <w:right w:val="none" w:sz="0" w:space="0" w:color="auto"/>
      </w:divBdr>
    </w:div>
    <w:div w:id="824977011">
      <w:bodyDiv w:val="1"/>
      <w:marLeft w:val="0"/>
      <w:marRight w:val="0"/>
      <w:marTop w:val="0"/>
      <w:marBottom w:val="0"/>
      <w:divBdr>
        <w:top w:val="none" w:sz="0" w:space="0" w:color="auto"/>
        <w:left w:val="none" w:sz="0" w:space="0" w:color="auto"/>
        <w:bottom w:val="none" w:sz="0" w:space="0" w:color="auto"/>
        <w:right w:val="none" w:sz="0" w:space="0" w:color="auto"/>
      </w:divBdr>
    </w:div>
    <w:div w:id="960112774">
      <w:bodyDiv w:val="1"/>
      <w:marLeft w:val="0"/>
      <w:marRight w:val="0"/>
      <w:marTop w:val="0"/>
      <w:marBottom w:val="0"/>
      <w:divBdr>
        <w:top w:val="none" w:sz="0" w:space="0" w:color="auto"/>
        <w:left w:val="none" w:sz="0" w:space="0" w:color="auto"/>
        <w:bottom w:val="none" w:sz="0" w:space="0" w:color="auto"/>
        <w:right w:val="none" w:sz="0" w:space="0" w:color="auto"/>
      </w:divBdr>
    </w:div>
    <w:div w:id="1100369375">
      <w:bodyDiv w:val="1"/>
      <w:marLeft w:val="0"/>
      <w:marRight w:val="0"/>
      <w:marTop w:val="0"/>
      <w:marBottom w:val="0"/>
      <w:divBdr>
        <w:top w:val="none" w:sz="0" w:space="0" w:color="auto"/>
        <w:left w:val="none" w:sz="0" w:space="0" w:color="auto"/>
        <w:bottom w:val="none" w:sz="0" w:space="0" w:color="auto"/>
        <w:right w:val="none" w:sz="0" w:space="0" w:color="auto"/>
      </w:divBdr>
    </w:div>
    <w:div w:id="1134785599">
      <w:bodyDiv w:val="1"/>
      <w:marLeft w:val="0"/>
      <w:marRight w:val="0"/>
      <w:marTop w:val="0"/>
      <w:marBottom w:val="0"/>
      <w:divBdr>
        <w:top w:val="none" w:sz="0" w:space="0" w:color="auto"/>
        <w:left w:val="none" w:sz="0" w:space="0" w:color="auto"/>
        <w:bottom w:val="none" w:sz="0" w:space="0" w:color="auto"/>
        <w:right w:val="none" w:sz="0" w:space="0" w:color="auto"/>
      </w:divBdr>
    </w:div>
    <w:div w:id="1146312260">
      <w:bodyDiv w:val="1"/>
      <w:marLeft w:val="0"/>
      <w:marRight w:val="0"/>
      <w:marTop w:val="0"/>
      <w:marBottom w:val="0"/>
      <w:divBdr>
        <w:top w:val="none" w:sz="0" w:space="0" w:color="auto"/>
        <w:left w:val="none" w:sz="0" w:space="0" w:color="auto"/>
        <w:bottom w:val="none" w:sz="0" w:space="0" w:color="auto"/>
        <w:right w:val="none" w:sz="0" w:space="0" w:color="auto"/>
      </w:divBdr>
    </w:div>
    <w:div w:id="1152790716">
      <w:bodyDiv w:val="1"/>
      <w:marLeft w:val="0"/>
      <w:marRight w:val="0"/>
      <w:marTop w:val="0"/>
      <w:marBottom w:val="0"/>
      <w:divBdr>
        <w:top w:val="none" w:sz="0" w:space="0" w:color="auto"/>
        <w:left w:val="none" w:sz="0" w:space="0" w:color="auto"/>
        <w:bottom w:val="none" w:sz="0" w:space="0" w:color="auto"/>
        <w:right w:val="none" w:sz="0" w:space="0" w:color="auto"/>
      </w:divBdr>
    </w:div>
    <w:div w:id="1163276507">
      <w:bodyDiv w:val="1"/>
      <w:marLeft w:val="0"/>
      <w:marRight w:val="0"/>
      <w:marTop w:val="0"/>
      <w:marBottom w:val="0"/>
      <w:divBdr>
        <w:top w:val="none" w:sz="0" w:space="0" w:color="auto"/>
        <w:left w:val="none" w:sz="0" w:space="0" w:color="auto"/>
        <w:bottom w:val="none" w:sz="0" w:space="0" w:color="auto"/>
        <w:right w:val="none" w:sz="0" w:space="0" w:color="auto"/>
      </w:divBdr>
    </w:div>
    <w:div w:id="1166869584">
      <w:bodyDiv w:val="1"/>
      <w:marLeft w:val="0"/>
      <w:marRight w:val="0"/>
      <w:marTop w:val="0"/>
      <w:marBottom w:val="0"/>
      <w:divBdr>
        <w:top w:val="none" w:sz="0" w:space="0" w:color="auto"/>
        <w:left w:val="none" w:sz="0" w:space="0" w:color="auto"/>
        <w:bottom w:val="none" w:sz="0" w:space="0" w:color="auto"/>
        <w:right w:val="none" w:sz="0" w:space="0" w:color="auto"/>
      </w:divBdr>
      <w:divsChild>
        <w:div w:id="2109156413">
          <w:marLeft w:val="0"/>
          <w:marRight w:val="0"/>
          <w:marTop w:val="0"/>
          <w:marBottom w:val="0"/>
          <w:divBdr>
            <w:top w:val="none" w:sz="0" w:space="0" w:color="auto"/>
            <w:left w:val="none" w:sz="0" w:space="0" w:color="auto"/>
            <w:bottom w:val="none" w:sz="0" w:space="0" w:color="auto"/>
            <w:right w:val="none" w:sz="0" w:space="0" w:color="auto"/>
          </w:divBdr>
          <w:divsChild>
            <w:div w:id="1376544748">
              <w:marLeft w:val="0"/>
              <w:marRight w:val="0"/>
              <w:marTop w:val="0"/>
              <w:marBottom w:val="0"/>
              <w:divBdr>
                <w:top w:val="none" w:sz="0" w:space="0" w:color="auto"/>
                <w:left w:val="none" w:sz="0" w:space="0" w:color="auto"/>
                <w:bottom w:val="none" w:sz="0" w:space="0" w:color="auto"/>
                <w:right w:val="none" w:sz="0" w:space="0" w:color="auto"/>
              </w:divBdr>
              <w:divsChild>
                <w:div w:id="1162045322">
                  <w:marLeft w:val="0"/>
                  <w:marRight w:val="0"/>
                  <w:marTop w:val="0"/>
                  <w:marBottom w:val="0"/>
                  <w:divBdr>
                    <w:top w:val="none" w:sz="0" w:space="0" w:color="auto"/>
                    <w:left w:val="none" w:sz="0" w:space="0" w:color="auto"/>
                    <w:bottom w:val="none" w:sz="0" w:space="0" w:color="auto"/>
                    <w:right w:val="none" w:sz="0" w:space="0" w:color="auto"/>
                  </w:divBdr>
                  <w:divsChild>
                    <w:div w:id="178048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994">
      <w:bodyDiv w:val="1"/>
      <w:marLeft w:val="0"/>
      <w:marRight w:val="0"/>
      <w:marTop w:val="0"/>
      <w:marBottom w:val="0"/>
      <w:divBdr>
        <w:top w:val="none" w:sz="0" w:space="0" w:color="auto"/>
        <w:left w:val="none" w:sz="0" w:space="0" w:color="auto"/>
        <w:bottom w:val="none" w:sz="0" w:space="0" w:color="auto"/>
        <w:right w:val="none" w:sz="0" w:space="0" w:color="auto"/>
      </w:divBdr>
    </w:div>
    <w:div w:id="1207909304">
      <w:bodyDiv w:val="1"/>
      <w:marLeft w:val="0"/>
      <w:marRight w:val="0"/>
      <w:marTop w:val="0"/>
      <w:marBottom w:val="0"/>
      <w:divBdr>
        <w:top w:val="none" w:sz="0" w:space="0" w:color="auto"/>
        <w:left w:val="none" w:sz="0" w:space="0" w:color="auto"/>
        <w:bottom w:val="none" w:sz="0" w:space="0" w:color="auto"/>
        <w:right w:val="none" w:sz="0" w:space="0" w:color="auto"/>
      </w:divBdr>
    </w:div>
    <w:div w:id="1208450169">
      <w:bodyDiv w:val="1"/>
      <w:marLeft w:val="0"/>
      <w:marRight w:val="0"/>
      <w:marTop w:val="0"/>
      <w:marBottom w:val="0"/>
      <w:divBdr>
        <w:top w:val="none" w:sz="0" w:space="0" w:color="auto"/>
        <w:left w:val="none" w:sz="0" w:space="0" w:color="auto"/>
        <w:bottom w:val="none" w:sz="0" w:space="0" w:color="auto"/>
        <w:right w:val="none" w:sz="0" w:space="0" w:color="auto"/>
      </w:divBdr>
      <w:divsChild>
        <w:div w:id="1325206447">
          <w:marLeft w:val="0"/>
          <w:marRight w:val="0"/>
          <w:marTop w:val="0"/>
          <w:marBottom w:val="0"/>
          <w:divBdr>
            <w:top w:val="none" w:sz="0" w:space="0" w:color="auto"/>
            <w:left w:val="none" w:sz="0" w:space="0" w:color="auto"/>
            <w:bottom w:val="none" w:sz="0" w:space="0" w:color="auto"/>
            <w:right w:val="none" w:sz="0" w:space="0" w:color="auto"/>
          </w:divBdr>
          <w:divsChild>
            <w:div w:id="1985547604">
              <w:marLeft w:val="0"/>
              <w:marRight w:val="0"/>
              <w:marTop w:val="0"/>
              <w:marBottom w:val="0"/>
              <w:divBdr>
                <w:top w:val="none" w:sz="0" w:space="0" w:color="auto"/>
                <w:left w:val="none" w:sz="0" w:space="0" w:color="auto"/>
                <w:bottom w:val="none" w:sz="0" w:space="0" w:color="auto"/>
                <w:right w:val="none" w:sz="0" w:space="0" w:color="auto"/>
              </w:divBdr>
              <w:divsChild>
                <w:div w:id="139435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270306">
      <w:bodyDiv w:val="1"/>
      <w:marLeft w:val="0"/>
      <w:marRight w:val="0"/>
      <w:marTop w:val="0"/>
      <w:marBottom w:val="0"/>
      <w:divBdr>
        <w:top w:val="none" w:sz="0" w:space="0" w:color="auto"/>
        <w:left w:val="none" w:sz="0" w:space="0" w:color="auto"/>
        <w:bottom w:val="none" w:sz="0" w:space="0" w:color="auto"/>
        <w:right w:val="none" w:sz="0" w:space="0" w:color="auto"/>
      </w:divBdr>
    </w:div>
    <w:div w:id="1285309147">
      <w:bodyDiv w:val="1"/>
      <w:marLeft w:val="0"/>
      <w:marRight w:val="0"/>
      <w:marTop w:val="0"/>
      <w:marBottom w:val="0"/>
      <w:divBdr>
        <w:top w:val="none" w:sz="0" w:space="0" w:color="auto"/>
        <w:left w:val="none" w:sz="0" w:space="0" w:color="auto"/>
        <w:bottom w:val="none" w:sz="0" w:space="0" w:color="auto"/>
        <w:right w:val="none" w:sz="0" w:space="0" w:color="auto"/>
      </w:divBdr>
    </w:div>
    <w:div w:id="1295020337">
      <w:bodyDiv w:val="1"/>
      <w:marLeft w:val="0"/>
      <w:marRight w:val="0"/>
      <w:marTop w:val="0"/>
      <w:marBottom w:val="0"/>
      <w:divBdr>
        <w:top w:val="none" w:sz="0" w:space="0" w:color="auto"/>
        <w:left w:val="none" w:sz="0" w:space="0" w:color="auto"/>
        <w:bottom w:val="none" w:sz="0" w:space="0" w:color="auto"/>
        <w:right w:val="none" w:sz="0" w:space="0" w:color="auto"/>
      </w:divBdr>
      <w:divsChild>
        <w:div w:id="761268400">
          <w:marLeft w:val="0"/>
          <w:marRight w:val="0"/>
          <w:marTop w:val="0"/>
          <w:marBottom w:val="0"/>
          <w:divBdr>
            <w:top w:val="none" w:sz="0" w:space="0" w:color="auto"/>
            <w:left w:val="none" w:sz="0" w:space="0" w:color="auto"/>
            <w:bottom w:val="none" w:sz="0" w:space="0" w:color="auto"/>
            <w:right w:val="none" w:sz="0" w:space="0" w:color="auto"/>
          </w:divBdr>
          <w:divsChild>
            <w:div w:id="1790397143">
              <w:marLeft w:val="0"/>
              <w:marRight w:val="0"/>
              <w:marTop w:val="0"/>
              <w:marBottom w:val="0"/>
              <w:divBdr>
                <w:top w:val="none" w:sz="0" w:space="0" w:color="auto"/>
                <w:left w:val="none" w:sz="0" w:space="0" w:color="auto"/>
                <w:bottom w:val="none" w:sz="0" w:space="0" w:color="auto"/>
                <w:right w:val="none" w:sz="0" w:space="0" w:color="auto"/>
              </w:divBdr>
              <w:divsChild>
                <w:div w:id="1052313543">
                  <w:marLeft w:val="0"/>
                  <w:marRight w:val="0"/>
                  <w:marTop w:val="0"/>
                  <w:marBottom w:val="0"/>
                  <w:divBdr>
                    <w:top w:val="none" w:sz="0" w:space="0" w:color="auto"/>
                    <w:left w:val="none" w:sz="0" w:space="0" w:color="auto"/>
                    <w:bottom w:val="none" w:sz="0" w:space="0" w:color="auto"/>
                    <w:right w:val="none" w:sz="0" w:space="0" w:color="auto"/>
                  </w:divBdr>
                  <w:divsChild>
                    <w:div w:id="26365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429566">
      <w:bodyDiv w:val="1"/>
      <w:marLeft w:val="0"/>
      <w:marRight w:val="0"/>
      <w:marTop w:val="0"/>
      <w:marBottom w:val="0"/>
      <w:divBdr>
        <w:top w:val="none" w:sz="0" w:space="0" w:color="auto"/>
        <w:left w:val="none" w:sz="0" w:space="0" w:color="auto"/>
        <w:bottom w:val="none" w:sz="0" w:space="0" w:color="auto"/>
        <w:right w:val="none" w:sz="0" w:space="0" w:color="auto"/>
      </w:divBdr>
    </w:div>
    <w:div w:id="1331829531">
      <w:bodyDiv w:val="1"/>
      <w:marLeft w:val="0"/>
      <w:marRight w:val="0"/>
      <w:marTop w:val="0"/>
      <w:marBottom w:val="0"/>
      <w:divBdr>
        <w:top w:val="none" w:sz="0" w:space="0" w:color="auto"/>
        <w:left w:val="none" w:sz="0" w:space="0" w:color="auto"/>
        <w:bottom w:val="none" w:sz="0" w:space="0" w:color="auto"/>
        <w:right w:val="none" w:sz="0" w:space="0" w:color="auto"/>
      </w:divBdr>
    </w:div>
    <w:div w:id="1403992062">
      <w:bodyDiv w:val="1"/>
      <w:marLeft w:val="0"/>
      <w:marRight w:val="0"/>
      <w:marTop w:val="0"/>
      <w:marBottom w:val="0"/>
      <w:divBdr>
        <w:top w:val="none" w:sz="0" w:space="0" w:color="auto"/>
        <w:left w:val="none" w:sz="0" w:space="0" w:color="auto"/>
        <w:bottom w:val="none" w:sz="0" w:space="0" w:color="auto"/>
        <w:right w:val="none" w:sz="0" w:space="0" w:color="auto"/>
      </w:divBdr>
    </w:div>
    <w:div w:id="1430541955">
      <w:bodyDiv w:val="1"/>
      <w:marLeft w:val="0"/>
      <w:marRight w:val="0"/>
      <w:marTop w:val="0"/>
      <w:marBottom w:val="0"/>
      <w:divBdr>
        <w:top w:val="none" w:sz="0" w:space="0" w:color="auto"/>
        <w:left w:val="none" w:sz="0" w:space="0" w:color="auto"/>
        <w:bottom w:val="none" w:sz="0" w:space="0" w:color="auto"/>
        <w:right w:val="none" w:sz="0" w:space="0" w:color="auto"/>
      </w:divBdr>
    </w:div>
    <w:div w:id="1514761272">
      <w:bodyDiv w:val="1"/>
      <w:marLeft w:val="0"/>
      <w:marRight w:val="0"/>
      <w:marTop w:val="0"/>
      <w:marBottom w:val="0"/>
      <w:divBdr>
        <w:top w:val="none" w:sz="0" w:space="0" w:color="auto"/>
        <w:left w:val="none" w:sz="0" w:space="0" w:color="auto"/>
        <w:bottom w:val="none" w:sz="0" w:space="0" w:color="auto"/>
        <w:right w:val="none" w:sz="0" w:space="0" w:color="auto"/>
      </w:divBdr>
    </w:div>
    <w:div w:id="1659532549">
      <w:bodyDiv w:val="1"/>
      <w:marLeft w:val="0"/>
      <w:marRight w:val="0"/>
      <w:marTop w:val="0"/>
      <w:marBottom w:val="0"/>
      <w:divBdr>
        <w:top w:val="none" w:sz="0" w:space="0" w:color="auto"/>
        <w:left w:val="none" w:sz="0" w:space="0" w:color="auto"/>
        <w:bottom w:val="none" w:sz="0" w:space="0" w:color="auto"/>
        <w:right w:val="none" w:sz="0" w:space="0" w:color="auto"/>
      </w:divBdr>
    </w:div>
    <w:div w:id="1677725168">
      <w:bodyDiv w:val="1"/>
      <w:marLeft w:val="0"/>
      <w:marRight w:val="0"/>
      <w:marTop w:val="0"/>
      <w:marBottom w:val="0"/>
      <w:divBdr>
        <w:top w:val="none" w:sz="0" w:space="0" w:color="auto"/>
        <w:left w:val="none" w:sz="0" w:space="0" w:color="auto"/>
        <w:bottom w:val="none" w:sz="0" w:space="0" w:color="auto"/>
        <w:right w:val="none" w:sz="0" w:space="0" w:color="auto"/>
      </w:divBdr>
    </w:div>
    <w:div w:id="1757511135">
      <w:bodyDiv w:val="1"/>
      <w:marLeft w:val="0"/>
      <w:marRight w:val="0"/>
      <w:marTop w:val="0"/>
      <w:marBottom w:val="0"/>
      <w:divBdr>
        <w:top w:val="none" w:sz="0" w:space="0" w:color="auto"/>
        <w:left w:val="none" w:sz="0" w:space="0" w:color="auto"/>
        <w:bottom w:val="none" w:sz="0" w:space="0" w:color="auto"/>
        <w:right w:val="none" w:sz="0" w:space="0" w:color="auto"/>
      </w:divBdr>
    </w:div>
    <w:div w:id="1777406083">
      <w:bodyDiv w:val="1"/>
      <w:marLeft w:val="0"/>
      <w:marRight w:val="0"/>
      <w:marTop w:val="0"/>
      <w:marBottom w:val="0"/>
      <w:divBdr>
        <w:top w:val="none" w:sz="0" w:space="0" w:color="auto"/>
        <w:left w:val="none" w:sz="0" w:space="0" w:color="auto"/>
        <w:bottom w:val="none" w:sz="0" w:space="0" w:color="auto"/>
        <w:right w:val="none" w:sz="0" w:space="0" w:color="auto"/>
      </w:divBdr>
    </w:div>
    <w:div w:id="1837695242">
      <w:bodyDiv w:val="1"/>
      <w:marLeft w:val="0"/>
      <w:marRight w:val="0"/>
      <w:marTop w:val="0"/>
      <w:marBottom w:val="0"/>
      <w:divBdr>
        <w:top w:val="none" w:sz="0" w:space="0" w:color="auto"/>
        <w:left w:val="none" w:sz="0" w:space="0" w:color="auto"/>
        <w:bottom w:val="none" w:sz="0" w:space="0" w:color="auto"/>
        <w:right w:val="none" w:sz="0" w:space="0" w:color="auto"/>
      </w:divBdr>
    </w:div>
    <w:div w:id="1860316605">
      <w:bodyDiv w:val="1"/>
      <w:marLeft w:val="0"/>
      <w:marRight w:val="0"/>
      <w:marTop w:val="0"/>
      <w:marBottom w:val="0"/>
      <w:divBdr>
        <w:top w:val="none" w:sz="0" w:space="0" w:color="auto"/>
        <w:left w:val="none" w:sz="0" w:space="0" w:color="auto"/>
        <w:bottom w:val="none" w:sz="0" w:space="0" w:color="auto"/>
        <w:right w:val="none" w:sz="0" w:space="0" w:color="auto"/>
      </w:divBdr>
    </w:div>
    <w:div w:id="1905263318">
      <w:bodyDiv w:val="1"/>
      <w:marLeft w:val="0"/>
      <w:marRight w:val="0"/>
      <w:marTop w:val="0"/>
      <w:marBottom w:val="0"/>
      <w:divBdr>
        <w:top w:val="none" w:sz="0" w:space="0" w:color="auto"/>
        <w:left w:val="none" w:sz="0" w:space="0" w:color="auto"/>
        <w:bottom w:val="none" w:sz="0" w:space="0" w:color="auto"/>
        <w:right w:val="none" w:sz="0" w:space="0" w:color="auto"/>
      </w:divBdr>
    </w:div>
    <w:div w:id="1922907416">
      <w:bodyDiv w:val="1"/>
      <w:marLeft w:val="0"/>
      <w:marRight w:val="0"/>
      <w:marTop w:val="0"/>
      <w:marBottom w:val="0"/>
      <w:divBdr>
        <w:top w:val="none" w:sz="0" w:space="0" w:color="auto"/>
        <w:left w:val="none" w:sz="0" w:space="0" w:color="auto"/>
        <w:bottom w:val="none" w:sz="0" w:space="0" w:color="auto"/>
        <w:right w:val="none" w:sz="0" w:space="0" w:color="auto"/>
      </w:divBdr>
    </w:div>
    <w:div w:id="1943224530">
      <w:bodyDiv w:val="1"/>
      <w:marLeft w:val="0"/>
      <w:marRight w:val="0"/>
      <w:marTop w:val="0"/>
      <w:marBottom w:val="0"/>
      <w:divBdr>
        <w:top w:val="none" w:sz="0" w:space="0" w:color="auto"/>
        <w:left w:val="none" w:sz="0" w:space="0" w:color="auto"/>
        <w:bottom w:val="none" w:sz="0" w:space="0" w:color="auto"/>
        <w:right w:val="none" w:sz="0" w:space="0" w:color="auto"/>
      </w:divBdr>
    </w:div>
    <w:div w:id="1955402992">
      <w:bodyDiv w:val="1"/>
      <w:marLeft w:val="0"/>
      <w:marRight w:val="0"/>
      <w:marTop w:val="0"/>
      <w:marBottom w:val="0"/>
      <w:divBdr>
        <w:top w:val="none" w:sz="0" w:space="0" w:color="auto"/>
        <w:left w:val="none" w:sz="0" w:space="0" w:color="auto"/>
        <w:bottom w:val="none" w:sz="0" w:space="0" w:color="auto"/>
        <w:right w:val="none" w:sz="0" w:space="0" w:color="auto"/>
      </w:divBdr>
      <w:divsChild>
        <w:div w:id="907114424">
          <w:marLeft w:val="0"/>
          <w:marRight w:val="0"/>
          <w:marTop w:val="0"/>
          <w:marBottom w:val="0"/>
          <w:divBdr>
            <w:top w:val="none" w:sz="0" w:space="0" w:color="auto"/>
            <w:left w:val="none" w:sz="0" w:space="0" w:color="auto"/>
            <w:bottom w:val="none" w:sz="0" w:space="0" w:color="auto"/>
            <w:right w:val="none" w:sz="0" w:space="0" w:color="auto"/>
          </w:divBdr>
          <w:divsChild>
            <w:div w:id="1618757315">
              <w:marLeft w:val="0"/>
              <w:marRight w:val="0"/>
              <w:marTop w:val="0"/>
              <w:marBottom w:val="0"/>
              <w:divBdr>
                <w:top w:val="none" w:sz="0" w:space="0" w:color="auto"/>
                <w:left w:val="none" w:sz="0" w:space="0" w:color="auto"/>
                <w:bottom w:val="none" w:sz="0" w:space="0" w:color="auto"/>
                <w:right w:val="none" w:sz="0" w:space="0" w:color="auto"/>
              </w:divBdr>
              <w:divsChild>
                <w:div w:id="1569144609">
                  <w:marLeft w:val="0"/>
                  <w:marRight w:val="0"/>
                  <w:marTop w:val="0"/>
                  <w:marBottom w:val="0"/>
                  <w:divBdr>
                    <w:top w:val="none" w:sz="0" w:space="0" w:color="auto"/>
                    <w:left w:val="none" w:sz="0" w:space="0" w:color="auto"/>
                    <w:bottom w:val="none" w:sz="0" w:space="0" w:color="auto"/>
                    <w:right w:val="none" w:sz="0" w:space="0" w:color="auto"/>
                  </w:divBdr>
                  <w:divsChild>
                    <w:div w:id="15153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424252">
      <w:bodyDiv w:val="1"/>
      <w:marLeft w:val="0"/>
      <w:marRight w:val="0"/>
      <w:marTop w:val="0"/>
      <w:marBottom w:val="0"/>
      <w:divBdr>
        <w:top w:val="none" w:sz="0" w:space="0" w:color="auto"/>
        <w:left w:val="none" w:sz="0" w:space="0" w:color="auto"/>
        <w:bottom w:val="none" w:sz="0" w:space="0" w:color="auto"/>
        <w:right w:val="none" w:sz="0" w:space="0" w:color="auto"/>
      </w:divBdr>
    </w:div>
    <w:div w:id="2098476401">
      <w:bodyDiv w:val="1"/>
      <w:marLeft w:val="0"/>
      <w:marRight w:val="0"/>
      <w:marTop w:val="0"/>
      <w:marBottom w:val="0"/>
      <w:divBdr>
        <w:top w:val="none" w:sz="0" w:space="0" w:color="auto"/>
        <w:left w:val="none" w:sz="0" w:space="0" w:color="auto"/>
        <w:bottom w:val="none" w:sz="0" w:space="0" w:color="auto"/>
        <w:right w:val="none" w:sz="0" w:space="0" w:color="auto"/>
      </w:divBdr>
    </w:div>
    <w:div w:id="210051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www.vlaanderen.be/uw-overheid/mijn-burgerprofiel/privacyverklaring-mijn-burgerprofie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eur-lex.europa.eu/legal-content/NL/TXT/HTML/?uri=CELEX:02016R0679-20160504"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hyperlink" Target="https://overheid.vlaanderen.be/klachtenprocedure-vt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vera.be" TargetMode="External"/><Relationship Id="rId2" Type="http://schemas.openxmlformats.org/officeDocument/2006/relationships/hyperlink" Target="mailto:info@vera.be"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hyperlink" Target="https://www.vera.be/" TargetMode="External"/><Relationship Id="rId2" Type="http://schemas.openxmlformats.org/officeDocument/2006/relationships/hyperlink" Target="mailto:info@vera.be" TargetMode="External"/><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3" Type="http://schemas.openxmlformats.org/officeDocument/2006/relationships/hyperlink" Target="http://www.vera.be" TargetMode="External"/><Relationship Id="rId2" Type="http://schemas.openxmlformats.org/officeDocument/2006/relationships/hyperlink" Target="mailto:info@vera.be" TargetMode="External"/><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3" Type="http://schemas.openxmlformats.org/officeDocument/2006/relationships/hyperlink" Target="http://www.vera.be" TargetMode="External"/><Relationship Id="rId2" Type="http://schemas.openxmlformats.org/officeDocument/2006/relationships/hyperlink" Target="mailto:info@vera.be"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Debaetselier\OneDrive%20-%20VERA%20Autonoom%20Provinciebedrijf\VERA_document%20met%20logo%20en%20DPO-policy.dotx" TargetMode="External"/></Relationships>
</file>

<file path=word/theme/theme1.xml><?xml version="1.0" encoding="utf-8"?>
<a:theme xmlns:a="http://schemas.openxmlformats.org/drawingml/2006/main" name="Kantoorthema">
  <a:themeElements>
    <a:clrScheme name="VERA 2025">
      <a:dk1>
        <a:srgbClr val="1388B7"/>
      </a:dk1>
      <a:lt1>
        <a:sysClr val="window" lastClr="FFFFFF"/>
      </a:lt1>
      <a:dk2>
        <a:srgbClr val="000000"/>
      </a:dk2>
      <a:lt2>
        <a:srgbClr val="FFFFFF"/>
      </a:lt2>
      <a:accent1>
        <a:srgbClr val="1388B7"/>
      </a:accent1>
      <a:accent2>
        <a:srgbClr val="10CF9B"/>
      </a:accent2>
      <a:accent3>
        <a:srgbClr val="7CCA62"/>
      </a:accent3>
      <a:accent4>
        <a:srgbClr val="EBF9FD"/>
      </a:accent4>
      <a:accent5>
        <a:srgbClr val="C7BF00"/>
      </a:accent5>
      <a:accent6>
        <a:srgbClr val="000000"/>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0D74464AC65E4FB3EF4112FA6FEE01" ma:contentTypeVersion="24" ma:contentTypeDescription="Een nieuw document maken." ma:contentTypeScope="" ma:versionID="603cec7ba6057d2b3c69de450fc3c10b">
  <xsd:schema xmlns:xsd="http://www.w3.org/2001/XMLSchema" xmlns:xs="http://www.w3.org/2001/XMLSchema" xmlns:p="http://schemas.microsoft.com/office/2006/metadata/properties" xmlns:ns2="643dba1b-5065-45c0-b416-54c59eeb4dee" xmlns:ns3="0596e9fd-006e-48dd-bf9b-b8e5e6b30f7c" xmlns:ns4="382c98e5-d3ae-4d6b-94a2-eac00831c77d" targetNamespace="http://schemas.microsoft.com/office/2006/metadata/properties" ma:root="true" ma:fieldsID="d96bd571789fa4c1cae5a04d0e5bdff4" ns2:_="" ns3:_="" ns4:_="">
    <xsd:import namespace="643dba1b-5065-45c0-b416-54c59eeb4dee"/>
    <xsd:import namespace="0596e9fd-006e-48dd-bf9b-b8e5e6b30f7c"/>
    <xsd:import namespace="382c98e5-d3ae-4d6b-94a2-eac00831c77d"/>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Aanmaakdatum" minOccurs="0"/>
                <xsd:element ref="ns3:MediaServiceOCR" minOccurs="0"/>
                <xsd:element ref="ns3:MediaServiceLocation" minOccurs="0"/>
                <xsd:element ref="ns3:Hyperlink"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dba1b-5065-45c0-b416-54c59eeb4de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2" nillable="true" ma:displayName="Hint-hash delen" ma:internalName="SharingHintHash" ma:readOnly="true">
      <xsd:simpleType>
        <xsd:restriction base="dms:Text"/>
      </xsd:simpleType>
    </xsd:element>
    <xsd:element name="SharedWithDetails" ma:index="13" nillable="true" ma:displayName="Gedeeld met details" ma:description="" ma:internalName="SharedWithDetails" ma:readOnly="true">
      <xsd:simpleType>
        <xsd:restriction base="dms:Note">
          <xsd:maxLength value="255"/>
        </xsd:restriction>
      </xsd:simpleType>
    </xsd:element>
    <xsd:element name="LastSharedByUser" ma:index="14" nillable="true" ma:displayName="Laatst gedeeld, per gebruiker" ma:description="" ma:internalName="LastSharedByUser" ma:readOnly="true">
      <xsd:simpleType>
        <xsd:restriction base="dms:Note">
          <xsd:maxLength value="255"/>
        </xsd:restriction>
      </xsd:simpleType>
    </xsd:element>
    <xsd:element name="LastSharedByTime" ma:index="15"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596e9fd-006e-48dd-bf9b-b8e5e6b30f7c"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DateTaken" ma:index="18" nillable="true" ma:displayName="MediaServiceDateTaken" ma:description="" ma:hidden="true" ma:internalName="MediaServiceDateTaken" ma:readOnly="true">
      <xsd:simpleType>
        <xsd:restriction base="dms:Text"/>
      </xsd:simpleType>
    </xsd:element>
    <xsd:element name="MediaServiceAutoTags" ma:index="19" nillable="true" ma:displayName="MediaServiceAutoTags" ma:description="" ma:internalName="MediaServiceAutoTags" ma:readOnly="true">
      <xsd:simpleType>
        <xsd:restriction base="dms:Text"/>
      </xsd:simpleType>
    </xsd:element>
    <xsd:element name="Aanmaakdatum" ma:index="20" nillable="true" ma:displayName="Aanmaakdatum" ma:format="DateOnly" ma:internalName="Aanmaakdatum">
      <xsd:simpleType>
        <xsd:restriction base="dms:DateTime"/>
      </xsd:simpleType>
    </xsd:element>
    <xsd:element name="MediaServiceOCR" ma:index="21" nillable="true" ma:displayName="MediaServiceOCR" ma:internalName="MediaServiceOCR" ma:readOnly="true">
      <xsd:simpleType>
        <xsd:restriction base="dms:Note">
          <xsd:maxLength value="255"/>
        </xsd:restriction>
      </xsd:simpleType>
    </xsd:element>
    <xsd:element name="MediaServiceLocation" ma:index="22" nillable="true" ma:displayName="MediaServiceLocation" ma:internalName="MediaServiceLocation" ma:readOnly="true">
      <xsd:simpleType>
        <xsd:restriction base="dms:Text"/>
      </xsd:simpleType>
    </xsd:element>
    <xsd:element name="Hyperlink" ma:index="23"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_Flow_SignoffStatus" ma:index="26" nillable="true" ma:displayName="Afmeldingsstatus" ma:internalName="Afmeldingsstatus">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LengthInSeconds" ma:index="29" nillable="true" ma:displayName="Length (seconds)" ma:internalName="MediaLengthInSeconds" ma:readOnly="true">
      <xsd:simpleType>
        <xsd:restriction base="dms:Unknown"/>
      </xsd:simpleType>
    </xsd:element>
    <xsd:element name="lcf76f155ced4ddcb4097134ff3c332f" ma:index="31" nillable="true" ma:taxonomy="true" ma:internalName="lcf76f155ced4ddcb4097134ff3c332f" ma:taxonomyFieldName="MediaServiceImageTags" ma:displayName="Afbeeldingtags" ma:readOnly="false" ma:fieldId="{5cf76f15-5ced-4ddc-b409-7134ff3c332f}" ma:taxonomyMulti="true" ma:sspId="33d0aa9e-ce51-470f-b3a0-dca89a96fb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2c98e5-d3ae-4d6b-94a2-eac00831c77d" elementFormDefault="qualified">
    <xsd:import namespace="http://schemas.microsoft.com/office/2006/documentManagement/types"/>
    <xsd:import namespace="http://schemas.microsoft.com/office/infopath/2007/PartnerControls"/>
    <xsd:element name="TaxCatchAll" ma:index="32" nillable="true" ma:displayName="Taxonomy Catch All Column" ma:hidden="true" ma:list="{f7fe7a74-bb26-448a-a30c-546a4d7544e5}" ma:internalName="TaxCatchAll" ma:showField="CatchAllData" ma:web="643dba1b-5065-45c0-b416-54c59eeb4d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0596e9fd-006e-48dd-bf9b-b8e5e6b30f7c" xsi:nil="true"/>
    <Hyperlink xmlns="0596e9fd-006e-48dd-bf9b-b8e5e6b30f7c">
      <Url xsi:nil="true"/>
      <Description xsi:nil="true"/>
    </Hyperlink>
    <Aanmaakdatum xmlns="0596e9fd-006e-48dd-bf9b-b8e5e6b30f7c" xsi:nil="true"/>
    <TaxCatchAll xmlns="382c98e5-d3ae-4d6b-94a2-eac00831c77d" xsi:nil="true"/>
    <lcf76f155ced4ddcb4097134ff3c332f xmlns="0596e9fd-006e-48dd-bf9b-b8e5e6b30f7c">
      <Terms xmlns="http://schemas.microsoft.com/office/infopath/2007/PartnerControls"/>
    </lcf76f155ced4ddcb4097134ff3c332f>
    <_dlc_DocId xmlns="643dba1b-5065-45c0-b416-54c59eeb4dee">3SRVYHDH5YZR-2-172149</_dlc_DocId>
    <_dlc_DocIdUrl xmlns="643dba1b-5065-45c0-b416-54c59eeb4dee">
      <Url>https://apbvera.sharepoint.com/sites/vc/_layouts/15/DocIdRedir.aspx?ID=3SRVYHDH5YZR-2-172149</Url>
      <Description>3SRVYHDH5YZR-2-172149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EE9BBA9-F13D-4F9A-BB2C-602D2F2726B9}">
  <ds:schemaRefs>
    <ds:schemaRef ds:uri="http://schemas.microsoft.com/sharepoint/v3/contenttype/forms"/>
  </ds:schemaRefs>
</ds:datastoreItem>
</file>

<file path=customXml/itemProps2.xml><?xml version="1.0" encoding="utf-8"?>
<ds:datastoreItem xmlns:ds="http://schemas.openxmlformats.org/officeDocument/2006/customXml" ds:itemID="{CB64DCA2-8B7F-4D57-9ADB-297CD66AD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dba1b-5065-45c0-b416-54c59eeb4dee"/>
    <ds:schemaRef ds:uri="0596e9fd-006e-48dd-bf9b-b8e5e6b30f7c"/>
    <ds:schemaRef ds:uri="382c98e5-d3ae-4d6b-94a2-eac00831c7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81D90-1142-49BD-A6A5-F6E98304AE68}">
  <ds:schemaRefs>
    <ds:schemaRef ds:uri="http://schemas.openxmlformats.org/officeDocument/2006/bibliography"/>
  </ds:schemaRefs>
</ds:datastoreItem>
</file>

<file path=customXml/itemProps4.xml><?xml version="1.0" encoding="utf-8"?>
<ds:datastoreItem xmlns:ds="http://schemas.openxmlformats.org/officeDocument/2006/customXml" ds:itemID="{21416D02-1D8D-4C71-862D-B7746DA0DEC2}">
  <ds:schemaRefs>
    <ds:schemaRef ds:uri="http://schemas.microsoft.com/office/2006/metadata/properties"/>
    <ds:schemaRef ds:uri="http://schemas.microsoft.com/office/infopath/2007/PartnerControls"/>
    <ds:schemaRef ds:uri="0596e9fd-006e-48dd-bf9b-b8e5e6b30f7c"/>
    <ds:schemaRef ds:uri="382c98e5-d3ae-4d6b-94a2-eac00831c77d"/>
    <ds:schemaRef ds:uri="643dba1b-5065-45c0-b416-54c59eeb4dee"/>
  </ds:schemaRefs>
</ds:datastoreItem>
</file>

<file path=customXml/itemProps5.xml><?xml version="1.0" encoding="utf-8"?>
<ds:datastoreItem xmlns:ds="http://schemas.openxmlformats.org/officeDocument/2006/customXml" ds:itemID="{A9EF216D-2006-4F28-B588-713E249409A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VERA_document met logo en DPO-policy.dotx</Template>
  <TotalTime>2</TotalTime>
  <Pages>13</Pages>
  <Words>2634</Words>
  <Characters>14491</Characters>
  <Application>Microsoft Office Word</Application>
  <DocSecurity>0</DocSecurity>
  <Lines>120</Lines>
  <Paragraphs>34</Paragraphs>
  <ScaleCrop>false</ScaleCrop>
  <HeadingPairs>
    <vt:vector size="2" baseType="variant">
      <vt:variant>
        <vt:lpstr>Titel</vt:lpstr>
      </vt:variant>
      <vt:variant>
        <vt:i4>1</vt:i4>
      </vt:variant>
    </vt:vector>
  </HeadingPairs>
  <TitlesOfParts>
    <vt:vector size="1" baseType="lpstr">
      <vt:lpstr>Veiligheidsbeleid</vt:lpstr>
    </vt:vector>
  </TitlesOfParts>
  <Company>Microsoft</Company>
  <LinksUpToDate>false</LinksUpToDate>
  <CharactersWithSpaces>17091</CharactersWithSpaces>
  <SharedDoc>false</SharedDoc>
  <HLinks>
    <vt:vector size="192" baseType="variant">
      <vt:variant>
        <vt:i4>6160406</vt:i4>
      </vt:variant>
      <vt:variant>
        <vt:i4>135</vt:i4>
      </vt:variant>
      <vt:variant>
        <vt:i4>0</vt:i4>
      </vt:variant>
      <vt:variant>
        <vt:i4>5</vt:i4>
      </vt:variant>
      <vt:variant>
        <vt:lpwstr>https://overheid.vlaanderen.be/klachtenprocedure-vtc</vt:lpwstr>
      </vt:variant>
      <vt:variant>
        <vt:lpwstr/>
      </vt:variant>
      <vt:variant>
        <vt:i4>1048577</vt:i4>
      </vt:variant>
      <vt:variant>
        <vt:i4>132</vt:i4>
      </vt:variant>
      <vt:variant>
        <vt:i4>0</vt:i4>
      </vt:variant>
      <vt:variant>
        <vt:i4>5</vt:i4>
      </vt:variant>
      <vt:variant>
        <vt:lpwstr>https://www.vlaanderen.be/uw-overheid/mijn-burgerprofiel/privacyverklaring-mijn-burgerprofiel</vt:lpwstr>
      </vt:variant>
      <vt:variant>
        <vt:lpwstr/>
      </vt:variant>
      <vt:variant>
        <vt:i4>7733309</vt:i4>
      </vt:variant>
      <vt:variant>
        <vt:i4>129</vt:i4>
      </vt:variant>
      <vt:variant>
        <vt:i4>0</vt:i4>
      </vt:variant>
      <vt:variant>
        <vt:i4>5</vt:i4>
      </vt:variant>
      <vt:variant>
        <vt:lpwstr>https://eur-lex.europa.eu/legal-content/NL/TXT/HTML/?uri=CELEX:02016R0679-20160504</vt:lpwstr>
      </vt:variant>
      <vt:variant>
        <vt:lpwstr/>
      </vt:variant>
      <vt:variant>
        <vt:i4>1966140</vt:i4>
      </vt:variant>
      <vt:variant>
        <vt:i4>122</vt:i4>
      </vt:variant>
      <vt:variant>
        <vt:i4>0</vt:i4>
      </vt:variant>
      <vt:variant>
        <vt:i4>5</vt:i4>
      </vt:variant>
      <vt:variant>
        <vt:lpwstr/>
      </vt:variant>
      <vt:variant>
        <vt:lpwstr>_Toc194581140</vt:lpwstr>
      </vt:variant>
      <vt:variant>
        <vt:i4>1638460</vt:i4>
      </vt:variant>
      <vt:variant>
        <vt:i4>116</vt:i4>
      </vt:variant>
      <vt:variant>
        <vt:i4>0</vt:i4>
      </vt:variant>
      <vt:variant>
        <vt:i4>5</vt:i4>
      </vt:variant>
      <vt:variant>
        <vt:lpwstr/>
      </vt:variant>
      <vt:variant>
        <vt:lpwstr>_Toc194581139</vt:lpwstr>
      </vt:variant>
      <vt:variant>
        <vt:i4>1638460</vt:i4>
      </vt:variant>
      <vt:variant>
        <vt:i4>110</vt:i4>
      </vt:variant>
      <vt:variant>
        <vt:i4>0</vt:i4>
      </vt:variant>
      <vt:variant>
        <vt:i4>5</vt:i4>
      </vt:variant>
      <vt:variant>
        <vt:lpwstr/>
      </vt:variant>
      <vt:variant>
        <vt:lpwstr>_Toc194581138</vt:lpwstr>
      </vt:variant>
      <vt:variant>
        <vt:i4>1638460</vt:i4>
      </vt:variant>
      <vt:variant>
        <vt:i4>104</vt:i4>
      </vt:variant>
      <vt:variant>
        <vt:i4>0</vt:i4>
      </vt:variant>
      <vt:variant>
        <vt:i4>5</vt:i4>
      </vt:variant>
      <vt:variant>
        <vt:lpwstr/>
      </vt:variant>
      <vt:variant>
        <vt:lpwstr>_Toc194581137</vt:lpwstr>
      </vt:variant>
      <vt:variant>
        <vt:i4>1638460</vt:i4>
      </vt:variant>
      <vt:variant>
        <vt:i4>98</vt:i4>
      </vt:variant>
      <vt:variant>
        <vt:i4>0</vt:i4>
      </vt:variant>
      <vt:variant>
        <vt:i4>5</vt:i4>
      </vt:variant>
      <vt:variant>
        <vt:lpwstr/>
      </vt:variant>
      <vt:variant>
        <vt:lpwstr>_Toc194581136</vt:lpwstr>
      </vt:variant>
      <vt:variant>
        <vt:i4>1638460</vt:i4>
      </vt:variant>
      <vt:variant>
        <vt:i4>92</vt:i4>
      </vt:variant>
      <vt:variant>
        <vt:i4>0</vt:i4>
      </vt:variant>
      <vt:variant>
        <vt:i4>5</vt:i4>
      </vt:variant>
      <vt:variant>
        <vt:lpwstr/>
      </vt:variant>
      <vt:variant>
        <vt:lpwstr>_Toc194581135</vt:lpwstr>
      </vt:variant>
      <vt:variant>
        <vt:i4>1638460</vt:i4>
      </vt:variant>
      <vt:variant>
        <vt:i4>86</vt:i4>
      </vt:variant>
      <vt:variant>
        <vt:i4>0</vt:i4>
      </vt:variant>
      <vt:variant>
        <vt:i4>5</vt:i4>
      </vt:variant>
      <vt:variant>
        <vt:lpwstr/>
      </vt:variant>
      <vt:variant>
        <vt:lpwstr>_Toc194581134</vt:lpwstr>
      </vt:variant>
      <vt:variant>
        <vt:i4>1638460</vt:i4>
      </vt:variant>
      <vt:variant>
        <vt:i4>80</vt:i4>
      </vt:variant>
      <vt:variant>
        <vt:i4>0</vt:i4>
      </vt:variant>
      <vt:variant>
        <vt:i4>5</vt:i4>
      </vt:variant>
      <vt:variant>
        <vt:lpwstr/>
      </vt:variant>
      <vt:variant>
        <vt:lpwstr>_Toc194581133</vt:lpwstr>
      </vt:variant>
      <vt:variant>
        <vt:i4>1638460</vt:i4>
      </vt:variant>
      <vt:variant>
        <vt:i4>74</vt:i4>
      </vt:variant>
      <vt:variant>
        <vt:i4>0</vt:i4>
      </vt:variant>
      <vt:variant>
        <vt:i4>5</vt:i4>
      </vt:variant>
      <vt:variant>
        <vt:lpwstr/>
      </vt:variant>
      <vt:variant>
        <vt:lpwstr>_Toc194581132</vt:lpwstr>
      </vt:variant>
      <vt:variant>
        <vt:i4>1638460</vt:i4>
      </vt:variant>
      <vt:variant>
        <vt:i4>68</vt:i4>
      </vt:variant>
      <vt:variant>
        <vt:i4>0</vt:i4>
      </vt:variant>
      <vt:variant>
        <vt:i4>5</vt:i4>
      </vt:variant>
      <vt:variant>
        <vt:lpwstr/>
      </vt:variant>
      <vt:variant>
        <vt:lpwstr>_Toc194581131</vt:lpwstr>
      </vt:variant>
      <vt:variant>
        <vt:i4>1638460</vt:i4>
      </vt:variant>
      <vt:variant>
        <vt:i4>62</vt:i4>
      </vt:variant>
      <vt:variant>
        <vt:i4>0</vt:i4>
      </vt:variant>
      <vt:variant>
        <vt:i4>5</vt:i4>
      </vt:variant>
      <vt:variant>
        <vt:lpwstr/>
      </vt:variant>
      <vt:variant>
        <vt:lpwstr>_Toc194581130</vt:lpwstr>
      </vt:variant>
      <vt:variant>
        <vt:i4>1572924</vt:i4>
      </vt:variant>
      <vt:variant>
        <vt:i4>56</vt:i4>
      </vt:variant>
      <vt:variant>
        <vt:i4>0</vt:i4>
      </vt:variant>
      <vt:variant>
        <vt:i4>5</vt:i4>
      </vt:variant>
      <vt:variant>
        <vt:lpwstr/>
      </vt:variant>
      <vt:variant>
        <vt:lpwstr>_Toc194581129</vt:lpwstr>
      </vt:variant>
      <vt:variant>
        <vt:i4>1572924</vt:i4>
      </vt:variant>
      <vt:variant>
        <vt:i4>50</vt:i4>
      </vt:variant>
      <vt:variant>
        <vt:i4>0</vt:i4>
      </vt:variant>
      <vt:variant>
        <vt:i4>5</vt:i4>
      </vt:variant>
      <vt:variant>
        <vt:lpwstr/>
      </vt:variant>
      <vt:variant>
        <vt:lpwstr>_Toc194581128</vt:lpwstr>
      </vt:variant>
      <vt:variant>
        <vt:i4>1572924</vt:i4>
      </vt:variant>
      <vt:variant>
        <vt:i4>44</vt:i4>
      </vt:variant>
      <vt:variant>
        <vt:i4>0</vt:i4>
      </vt:variant>
      <vt:variant>
        <vt:i4>5</vt:i4>
      </vt:variant>
      <vt:variant>
        <vt:lpwstr/>
      </vt:variant>
      <vt:variant>
        <vt:lpwstr>_Toc194581127</vt:lpwstr>
      </vt:variant>
      <vt:variant>
        <vt:i4>1572924</vt:i4>
      </vt:variant>
      <vt:variant>
        <vt:i4>38</vt:i4>
      </vt:variant>
      <vt:variant>
        <vt:i4>0</vt:i4>
      </vt:variant>
      <vt:variant>
        <vt:i4>5</vt:i4>
      </vt:variant>
      <vt:variant>
        <vt:lpwstr/>
      </vt:variant>
      <vt:variant>
        <vt:lpwstr>_Toc194581126</vt:lpwstr>
      </vt:variant>
      <vt:variant>
        <vt:i4>1572924</vt:i4>
      </vt:variant>
      <vt:variant>
        <vt:i4>32</vt:i4>
      </vt:variant>
      <vt:variant>
        <vt:i4>0</vt:i4>
      </vt:variant>
      <vt:variant>
        <vt:i4>5</vt:i4>
      </vt:variant>
      <vt:variant>
        <vt:lpwstr/>
      </vt:variant>
      <vt:variant>
        <vt:lpwstr>_Toc194581125</vt:lpwstr>
      </vt:variant>
      <vt:variant>
        <vt:i4>1572924</vt:i4>
      </vt:variant>
      <vt:variant>
        <vt:i4>26</vt:i4>
      </vt:variant>
      <vt:variant>
        <vt:i4>0</vt:i4>
      </vt:variant>
      <vt:variant>
        <vt:i4>5</vt:i4>
      </vt:variant>
      <vt:variant>
        <vt:lpwstr/>
      </vt:variant>
      <vt:variant>
        <vt:lpwstr>_Toc194581124</vt:lpwstr>
      </vt:variant>
      <vt:variant>
        <vt:i4>1572924</vt:i4>
      </vt:variant>
      <vt:variant>
        <vt:i4>20</vt:i4>
      </vt:variant>
      <vt:variant>
        <vt:i4>0</vt:i4>
      </vt:variant>
      <vt:variant>
        <vt:i4>5</vt:i4>
      </vt:variant>
      <vt:variant>
        <vt:lpwstr/>
      </vt:variant>
      <vt:variant>
        <vt:lpwstr>_Toc194581123</vt:lpwstr>
      </vt:variant>
      <vt:variant>
        <vt:i4>1572924</vt:i4>
      </vt:variant>
      <vt:variant>
        <vt:i4>14</vt:i4>
      </vt:variant>
      <vt:variant>
        <vt:i4>0</vt:i4>
      </vt:variant>
      <vt:variant>
        <vt:i4>5</vt:i4>
      </vt:variant>
      <vt:variant>
        <vt:lpwstr/>
      </vt:variant>
      <vt:variant>
        <vt:lpwstr>_Toc194581122</vt:lpwstr>
      </vt:variant>
      <vt:variant>
        <vt:i4>1572924</vt:i4>
      </vt:variant>
      <vt:variant>
        <vt:i4>8</vt:i4>
      </vt:variant>
      <vt:variant>
        <vt:i4>0</vt:i4>
      </vt:variant>
      <vt:variant>
        <vt:i4>5</vt:i4>
      </vt:variant>
      <vt:variant>
        <vt:lpwstr/>
      </vt:variant>
      <vt:variant>
        <vt:lpwstr>_Toc194581121</vt:lpwstr>
      </vt:variant>
      <vt:variant>
        <vt:i4>1572924</vt:i4>
      </vt:variant>
      <vt:variant>
        <vt:i4>2</vt:i4>
      </vt:variant>
      <vt:variant>
        <vt:i4>0</vt:i4>
      </vt:variant>
      <vt:variant>
        <vt:i4>5</vt:i4>
      </vt:variant>
      <vt:variant>
        <vt:lpwstr/>
      </vt:variant>
      <vt:variant>
        <vt:lpwstr>_Toc194581120</vt:lpwstr>
      </vt:variant>
      <vt:variant>
        <vt:i4>6553654</vt:i4>
      </vt:variant>
      <vt:variant>
        <vt:i4>21</vt:i4>
      </vt:variant>
      <vt:variant>
        <vt:i4>0</vt:i4>
      </vt:variant>
      <vt:variant>
        <vt:i4>5</vt:i4>
      </vt:variant>
      <vt:variant>
        <vt:lpwstr>http://www.vera.be/</vt:lpwstr>
      </vt:variant>
      <vt:variant>
        <vt:lpwstr/>
      </vt:variant>
      <vt:variant>
        <vt:i4>4915297</vt:i4>
      </vt:variant>
      <vt:variant>
        <vt:i4>18</vt:i4>
      </vt:variant>
      <vt:variant>
        <vt:i4>0</vt:i4>
      </vt:variant>
      <vt:variant>
        <vt:i4>5</vt:i4>
      </vt:variant>
      <vt:variant>
        <vt:lpwstr>mailto:info@vera.be</vt:lpwstr>
      </vt:variant>
      <vt:variant>
        <vt:lpwstr/>
      </vt:variant>
      <vt:variant>
        <vt:i4>6553654</vt:i4>
      </vt:variant>
      <vt:variant>
        <vt:i4>15</vt:i4>
      </vt:variant>
      <vt:variant>
        <vt:i4>0</vt:i4>
      </vt:variant>
      <vt:variant>
        <vt:i4>5</vt:i4>
      </vt:variant>
      <vt:variant>
        <vt:lpwstr>http://www.vera.be/</vt:lpwstr>
      </vt:variant>
      <vt:variant>
        <vt:lpwstr/>
      </vt:variant>
      <vt:variant>
        <vt:i4>4915297</vt:i4>
      </vt:variant>
      <vt:variant>
        <vt:i4>12</vt:i4>
      </vt:variant>
      <vt:variant>
        <vt:i4>0</vt:i4>
      </vt:variant>
      <vt:variant>
        <vt:i4>5</vt:i4>
      </vt:variant>
      <vt:variant>
        <vt:lpwstr>mailto:info@vera.be</vt:lpwstr>
      </vt:variant>
      <vt:variant>
        <vt:lpwstr/>
      </vt:variant>
      <vt:variant>
        <vt:i4>65551</vt:i4>
      </vt:variant>
      <vt:variant>
        <vt:i4>9</vt:i4>
      </vt:variant>
      <vt:variant>
        <vt:i4>0</vt:i4>
      </vt:variant>
      <vt:variant>
        <vt:i4>5</vt:i4>
      </vt:variant>
      <vt:variant>
        <vt:lpwstr>https://www.vera.be/</vt:lpwstr>
      </vt:variant>
      <vt:variant>
        <vt:lpwstr/>
      </vt:variant>
      <vt:variant>
        <vt:i4>4915297</vt:i4>
      </vt:variant>
      <vt:variant>
        <vt:i4>6</vt:i4>
      </vt:variant>
      <vt:variant>
        <vt:i4>0</vt:i4>
      </vt:variant>
      <vt:variant>
        <vt:i4>5</vt:i4>
      </vt:variant>
      <vt:variant>
        <vt:lpwstr>mailto:info@vera.be</vt:lpwstr>
      </vt:variant>
      <vt:variant>
        <vt:lpwstr/>
      </vt:variant>
      <vt:variant>
        <vt:i4>6553654</vt:i4>
      </vt:variant>
      <vt:variant>
        <vt:i4>3</vt:i4>
      </vt:variant>
      <vt:variant>
        <vt:i4>0</vt:i4>
      </vt:variant>
      <vt:variant>
        <vt:i4>5</vt:i4>
      </vt:variant>
      <vt:variant>
        <vt:lpwstr>http://www.vera.be/</vt:lpwstr>
      </vt:variant>
      <vt:variant>
        <vt:lpwstr/>
      </vt:variant>
      <vt:variant>
        <vt:i4>4915297</vt:i4>
      </vt:variant>
      <vt:variant>
        <vt:i4>0</vt:i4>
      </vt:variant>
      <vt:variant>
        <vt:i4>0</vt:i4>
      </vt:variant>
      <vt:variant>
        <vt:i4>5</vt:i4>
      </vt:variant>
      <vt:variant>
        <vt:lpwstr>mailto:info@vera.be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Veiligheidsbeleid</dc:title>
  <dc:subject/>
  <dc:creator>Vera</dc:creator>
  <cp:keywords/>
  <cp:lastModifiedBy>Veronique Van der Meynsbrugge</cp:lastModifiedBy>
  <cp:revision>3</cp:revision>
  <cp:lastPrinted>2018-11-20T08:17:00Z</cp:lastPrinted>
  <dcterms:created xsi:type="dcterms:W3CDTF">2025-07-25T11:38:00Z</dcterms:created>
  <dcterms:modified xsi:type="dcterms:W3CDTF">2025-07-25T11:39:00Z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0x010100CF0D74464AC65E4FB3EF4112FA6FEE01</vt:lpwstr>
  </property>
  <property fmtid="{D5CDD505-2E9C-101B-9397-08002B2CF9AE}" pid="3" name="MediaServiceImageTags">
    <vt:lpwstr/>
  </property>
  <property fmtid="{D5CDD505-2E9C-101B-9397-08002B2CF9AE}" pid="4" name="_dlc_DocIdItemGuid">
    <vt:lpwstr>57ecc4a8-14dd-43e5-bd32-4740d8436c6d</vt:lpwstr>
  </property>
</Properties>
</file>